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A7A3" w14:textId="77777777" w:rsidR="00174A21" w:rsidRDefault="00174A21">
      <w:pPr>
        <w:rPr>
          <w:rFonts w:ascii="Times New Roman" w:eastAsia="Times New Roman" w:hAnsi="Times New Roman" w:cs="Times New Roman"/>
          <w:sz w:val="24"/>
          <w:szCs w:val="24"/>
        </w:rPr>
      </w:pPr>
    </w:p>
    <w:p w14:paraId="234AA7A4" w14:textId="77777777" w:rsidR="00174A21" w:rsidRDefault="00620277">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OF REFERENCE</w:t>
      </w:r>
    </w:p>
    <w:p w14:paraId="234AA7A5" w14:textId="77777777" w:rsidR="00174A21" w:rsidRDefault="00174A21">
      <w:pPr>
        <w:jc w:val="center"/>
        <w:rPr>
          <w:rFonts w:ascii="Times New Roman" w:eastAsia="Times New Roman" w:hAnsi="Times New Roman" w:cs="Times New Roman"/>
          <w:b/>
          <w:sz w:val="24"/>
          <w:szCs w:val="24"/>
        </w:rPr>
      </w:pPr>
    </w:p>
    <w:p w14:paraId="234AA7A6" w14:textId="0AEB020F" w:rsidR="00174A21" w:rsidRDefault="006202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Senior Project Manager (Monitoring and </w:t>
      </w:r>
      <w:r w:rsidR="00425A71">
        <w:rPr>
          <w:rFonts w:ascii="Times New Roman" w:eastAsia="Times New Roman" w:hAnsi="Times New Roman" w:cs="Times New Roman"/>
          <w:b/>
          <w:sz w:val="24"/>
          <w:szCs w:val="24"/>
        </w:rPr>
        <w:t>Control</w:t>
      </w:r>
      <w:r>
        <w:rPr>
          <w:rFonts w:ascii="Times New Roman" w:eastAsia="Times New Roman" w:hAnsi="Times New Roman" w:cs="Times New Roman"/>
          <w:b/>
          <w:sz w:val="24"/>
          <w:szCs w:val="24"/>
        </w:rPr>
        <w:t xml:space="preserve"> Processing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234AA7A7" w14:textId="77777777" w:rsidR="00174A21" w:rsidRDefault="006202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Ministry of Economy of Ukraine</w:t>
      </w:r>
    </w:p>
    <w:p w14:paraId="74D8CA80" w14:textId="77777777" w:rsidR="00425A71" w:rsidRDefault="00425A71">
      <w:pPr>
        <w:jc w:val="center"/>
        <w:rPr>
          <w:rFonts w:ascii="Times New Roman" w:eastAsia="Times New Roman" w:hAnsi="Times New Roman" w:cs="Times New Roman"/>
          <w:b/>
          <w:sz w:val="24"/>
          <w:szCs w:val="24"/>
        </w:rPr>
      </w:pPr>
    </w:p>
    <w:p w14:paraId="234AA7A8" w14:textId="7CC789B8" w:rsidR="00174A21" w:rsidRPr="00425A71" w:rsidRDefault="00425A71" w:rsidP="00425A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 1)</w:t>
      </w:r>
    </w:p>
    <w:p w14:paraId="234AA7A9" w14:textId="77777777" w:rsidR="00174A21" w:rsidRDefault="00174A21">
      <w:pPr>
        <w:spacing w:line="276" w:lineRule="auto"/>
        <w:rPr>
          <w:rFonts w:ascii="Times New Roman" w:eastAsia="Times New Roman" w:hAnsi="Times New Roman" w:cs="Times New Roman"/>
          <w:sz w:val="24"/>
          <w:szCs w:val="24"/>
        </w:rPr>
      </w:pPr>
    </w:p>
    <w:p w14:paraId="234AA7AA" w14:textId="77777777" w:rsidR="00174A21" w:rsidRDefault="00620277">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Objective(s) and linkages to reforms</w:t>
      </w:r>
    </w:p>
    <w:p w14:paraId="234AA7AB" w14:textId="77777777" w:rsidR="00174A21" w:rsidRPr="001E3B71" w:rsidRDefault="00174A21">
      <w:pPr>
        <w:jc w:val="both"/>
        <w:rPr>
          <w:rFonts w:ascii="Times New Roman" w:eastAsia="Times New Roman" w:hAnsi="Times New Roman" w:cs="Times New Roman"/>
          <w:sz w:val="24"/>
          <w:szCs w:val="24"/>
        </w:rPr>
      </w:pPr>
    </w:p>
    <w:p w14:paraId="789555D4" w14:textId="77777777" w:rsidR="009759B8" w:rsidRPr="00D823F9" w:rsidRDefault="009759B8" w:rsidP="009759B8">
      <w:pPr>
        <w:spacing w:after="120"/>
        <w:jc w:val="both"/>
        <w:rPr>
          <w:rFonts w:ascii="Times New Roman" w:hAnsi="Times New Roman" w:cs="Times New Roman"/>
          <w:sz w:val="24"/>
          <w:szCs w:val="24"/>
          <w:lang w:eastAsia="en-GB"/>
        </w:rPr>
      </w:pPr>
      <w:r w:rsidRPr="00D823F9">
        <w:rPr>
          <w:rFonts w:ascii="Times New Roman" w:hAnsi="Times New Roman" w:cs="Times New Roman"/>
          <w:color w:val="000000"/>
          <w:sz w:val="24"/>
          <w:szCs w:val="24"/>
        </w:rPr>
        <w:t>The Recovery and Reform Support Team (</w:t>
      </w:r>
      <w:r w:rsidRPr="00D823F9">
        <w:rPr>
          <w:rFonts w:ascii="Times New Roman" w:hAnsi="Times New Roman" w:cs="Times New Roman"/>
          <w:b/>
          <w:bCs/>
          <w:color w:val="000000"/>
          <w:sz w:val="24"/>
          <w:szCs w:val="24"/>
        </w:rPr>
        <w:t>RST</w:t>
      </w:r>
      <w:r w:rsidRPr="00D823F9">
        <w:rPr>
          <w:rFonts w:ascii="Times New Roman" w:hAnsi="Times New Roman" w:cs="Times New Roman"/>
          <w:color w:val="000000"/>
          <w:sz w:val="24"/>
          <w:szCs w:val="24"/>
        </w:rPr>
        <w:t xml:space="preserve">) at the </w:t>
      </w:r>
      <w:r w:rsidRPr="00D823F9">
        <w:rPr>
          <w:rFonts w:ascii="Times New Roman" w:eastAsia="Times New Roman" w:hAnsi="Times New Roman" w:cs="Times New Roman"/>
          <w:sz w:val="24"/>
          <w:szCs w:val="24"/>
        </w:rPr>
        <w:t>Ministry of Economy</w:t>
      </w:r>
      <w:r w:rsidRPr="00D823F9">
        <w:rPr>
          <w:rFonts w:ascii="Times New Roman" w:hAnsi="Times New Roman" w:cs="Times New Roman"/>
          <w:sz w:val="24"/>
          <w:szCs w:val="24"/>
        </w:rPr>
        <w:t xml:space="preserve"> of Ukraine</w:t>
      </w:r>
      <w:r w:rsidRPr="00D823F9">
        <w:rPr>
          <w:rFonts w:ascii="Times New Roman" w:eastAsia="Times New Roman" w:hAnsi="Times New Roman" w:cs="Times New Roman"/>
          <w:sz w:val="24"/>
          <w:szCs w:val="24"/>
        </w:rPr>
        <w:t xml:space="preserve"> </w:t>
      </w:r>
      <w:r w:rsidRPr="00D823F9">
        <w:rPr>
          <w:rFonts w:ascii="Times New Roman" w:hAnsi="Times New Roman" w:cs="Times New Roman"/>
          <w:color w:val="000000"/>
          <w:sz w:val="24"/>
          <w:szCs w:val="24"/>
        </w:rPr>
        <w:t>(</w:t>
      </w:r>
      <w:r w:rsidRPr="00D823F9">
        <w:rPr>
          <w:rFonts w:ascii="Times New Roman" w:hAnsi="Times New Roman" w:cs="Times New Roman"/>
          <w:b/>
          <w:bCs/>
          <w:color w:val="000000"/>
          <w:sz w:val="24"/>
          <w:szCs w:val="24"/>
        </w:rPr>
        <w:t>Ministry</w:t>
      </w:r>
      <w:r w:rsidRPr="00D823F9">
        <w:rPr>
          <w:rFonts w:ascii="Times New Roman" w:hAnsi="Times New Roman" w:cs="Times New Roman"/>
          <w:color w:val="000000"/>
          <w:sz w:val="24"/>
          <w:szCs w:val="24"/>
        </w:rPr>
        <w:t>) is a group of Ukrainian professionals (non-civil servants) funded on a temporary basis through the Ukraine Recovery and Reform Architecture (URA)</w:t>
      </w:r>
      <w:r w:rsidRPr="00D823F9">
        <w:rPr>
          <w:rStyle w:val="af0"/>
          <w:rFonts w:ascii="Times New Roman" w:hAnsi="Times New Roman" w:cs="Times New Roman"/>
          <w:color w:val="000000"/>
          <w:sz w:val="24"/>
          <w:szCs w:val="24"/>
        </w:rPr>
        <w:footnoteReference w:id="1"/>
      </w:r>
      <w:r w:rsidRPr="00D823F9">
        <w:rPr>
          <w:rFonts w:ascii="Times New Roman" w:hAnsi="Times New Roman" w:cs="Times New Roman"/>
          <w:color w:val="000000"/>
          <w:sz w:val="24"/>
          <w:szCs w:val="24"/>
        </w:rPr>
        <w:t xml:space="preserve"> programme that provides targeted technical support and assists the Ministry in the design and implementation of priority reforms. The RST will assist in filling capacity gaps in the design and implementation of priority reform strategies and programmes, while strengthening links and partnerships between the Ministry’s priorities and relevant donor support.</w:t>
      </w:r>
      <w:r w:rsidRPr="00D823F9">
        <w:rPr>
          <w:rFonts w:ascii="Times New Roman" w:hAnsi="Times New Roman" w:cs="Times New Roman"/>
          <w:sz w:val="24"/>
          <w:szCs w:val="24"/>
          <w:lang w:eastAsia="en-GB"/>
        </w:rPr>
        <w:t xml:space="preserve"> </w:t>
      </w:r>
    </w:p>
    <w:p w14:paraId="140AAF96" w14:textId="77777777" w:rsidR="009759B8" w:rsidRPr="00D823F9" w:rsidRDefault="009759B8" w:rsidP="009759B8">
      <w:pPr>
        <w:pStyle w:val="af6"/>
        <w:jc w:val="both"/>
      </w:pPr>
      <w:r w:rsidRPr="00D823F9">
        <w:t>The Ministry of Economy (</w:t>
      </w:r>
      <w:r w:rsidRPr="00D823F9">
        <w:rPr>
          <w:b/>
          <w:bCs/>
        </w:rPr>
        <w:t>MinEconomy</w:t>
      </w:r>
      <w:r w:rsidRPr="00D823F9">
        <w:t>) is the designated National Coordinator for the Ukraine Plan. The National Coordinator’s Team (</w:t>
      </w:r>
      <w:r w:rsidRPr="00D823F9">
        <w:rPr>
          <w:b/>
          <w:bCs/>
        </w:rPr>
        <w:t>NCT</w:t>
      </w:r>
      <w:r w:rsidRPr="00D823F9">
        <w:t>) will oversee the monitoring of the Ukraine Plan, supported by the newly established Subdivision on Coordination of Ukraine Plan Implementation within MinEconomy. This Subdivision will comprise nine civil servants and be reinforced by a new sub-unit within the MinEconomy RST, which will aid in coordinating reforms in alignment with the EU Commission's annual Enlargement Reports on Ukraine, the Ukraine Plan</w:t>
      </w:r>
      <w:r w:rsidRPr="00D823F9">
        <w:rPr>
          <w:rStyle w:val="af0"/>
        </w:rPr>
        <w:footnoteReference w:id="2"/>
      </w:r>
      <w:r w:rsidRPr="00D823F9">
        <w:t xml:space="preserve"> implementation, Ukraine Facility Regulation #2024/792, the Framework Agreement between the EU and Ukraine on specific arrangements for the implementation of Union funding under the Ukraine Facility, and key strategic documents of the Government of Ukraine.</w:t>
      </w:r>
    </w:p>
    <w:p w14:paraId="78FED3D9" w14:textId="77777777" w:rsidR="009759B8" w:rsidRPr="00D823F9" w:rsidRDefault="009759B8" w:rsidP="009759B8">
      <w:pPr>
        <w:pStyle w:val="af6"/>
        <w:jc w:val="both"/>
      </w:pPr>
      <w:r w:rsidRPr="00D823F9">
        <w:t>The NCT will include relevant departments from line ministries, supported by the RST teams in these ministries and the Reform Delivery Office (</w:t>
      </w:r>
      <w:r w:rsidRPr="00D823F9">
        <w:rPr>
          <w:b/>
          <w:bCs/>
        </w:rPr>
        <w:t>RDO</w:t>
      </w:r>
      <w:r w:rsidRPr="00D823F9">
        <w:t xml:space="preserve">). All RSTs and the RDO are expected to assist </w:t>
      </w:r>
      <w:proofErr w:type="spellStart"/>
      <w:r w:rsidRPr="00D823F9">
        <w:t>MinEconomy’s</w:t>
      </w:r>
      <w:proofErr w:type="spellEnd"/>
      <w:r w:rsidRPr="00D823F9">
        <w:t xml:space="preserve"> staff in coordinating and monitoring the Ukraine Plan in collaboration with other line ministries and partners.</w:t>
      </w:r>
    </w:p>
    <w:p w14:paraId="3E667900" w14:textId="00D504F5" w:rsidR="00712BFD" w:rsidRDefault="009759B8" w:rsidP="000B39DB">
      <w:pPr>
        <w:pStyle w:val="af6"/>
        <w:jc w:val="both"/>
      </w:pPr>
      <w:r w:rsidRPr="00D823F9">
        <w:t>The sub-unit within the MinEconomy RST will serve as the main liaison for all RSTs, consolidating expertise and insights from line ministries and their reform support teams. Within the MinEconomy RST, a Deputy Director – Special Representative for Ukraine Plan Coordination and Monitoring (</w:t>
      </w:r>
      <w:r w:rsidRPr="00D823F9">
        <w:rPr>
          <w:b/>
          <w:bCs/>
        </w:rPr>
        <w:t>SEUP</w:t>
      </w:r>
      <w:r w:rsidRPr="00D823F9">
        <w:t xml:space="preserve">) will be appointed. </w:t>
      </w:r>
    </w:p>
    <w:p w14:paraId="42637E1A" w14:textId="6AB7B1BD" w:rsidR="00495882" w:rsidRDefault="001D4A0C" w:rsidP="00495882">
      <w:pPr>
        <w:jc w:val="center"/>
        <w:rPr>
          <w:rFonts w:ascii="Times New Roman" w:eastAsia="Times New Roman" w:hAnsi="Times New Roman" w:cs="Times New Roman"/>
          <w:sz w:val="24"/>
          <w:szCs w:val="24"/>
        </w:rPr>
      </w:pPr>
      <w:r w:rsidRPr="001D4A0C">
        <w:rPr>
          <w:rFonts w:ascii="Times New Roman" w:eastAsia="Times New Roman" w:hAnsi="Times New Roman" w:cs="Times New Roman"/>
          <w:noProof/>
          <w:sz w:val="24"/>
          <w:szCs w:val="24"/>
        </w:rPr>
        <w:lastRenderedPageBreak/>
        <w:drawing>
          <wp:inline distT="0" distB="0" distL="0" distR="0" wp14:anchorId="242A941A" wp14:editId="5EEEA831">
            <wp:extent cx="5943600" cy="3348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8990"/>
                    </a:xfrm>
                    <a:prstGeom prst="rect">
                      <a:avLst/>
                    </a:prstGeom>
                  </pic:spPr>
                </pic:pic>
              </a:graphicData>
            </a:graphic>
          </wp:inline>
        </w:drawing>
      </w:r>
    </w:p>
    <w:p w14:paraId="0E790AC2" w14:textId="77777777" w:rsidR="00495882" w:rsidRDefault="00495882">
      <w:pPr>
        <w:jc w:val="both"/>
        <w:rPr>
          <w:rFonts w:ascii="Times New Roman" w:eastAsia="Times New Roman" w:hAnsi="Times New Roman" w:cs="Times New Roman"/>
          <w:sz w:val="24"/>
          <w:szCs w:val="24"/>
        </w:rPr>
      </w:pPr>
    </w:p>
    <w:p w14:paraId="234AA7B0" w14:textId="2F935653" w:rsidR="00174A21" w:rsidRDefault="006202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Senior Project Manager (Monitoring and Control Processing) (</w:t>
      </w:r>
      <w:r w:rsidRPr="00425A71">
        <w:rPr>
          <w:rFonts w:ascii="Times New Roman" w:eastAsia="Times New Roman" w:hAnsi="Times New Roman" w:cs="Times New Roman"/>
          <w:b/>
          <w:bCs/>
          <w:sz w:val="24"/>
          <w:szCs w:val="24"/>
        </w:rPr>
        <w:t>SPM</w:t>
      </w:r>
      <w:r>
        <w:rPr>
          <w:rFonts w:ascii="Times New Roman" w:eastAsia="Times New Roman" w:hAnsi="Times New Roman" w:cs="Times New Roman"/>
          <w:sz w:val="24"/>
          <w:szCs w:val="24"/>
        </w:rPr>
        <w:t>) is expected to support the monitoring and control activities of the Ukraine Plan</w:t>
      </w:r>
      <w:r w:rsidR="001B00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an experienced analyst of large databases, as well as an expert in preparing different reports in accordance with Ukrainian and international standards. The assignment will include analytical work with large datasets of information, assisting </w:t>
      </w:r>
      <w:r w:rsidR="00425A71">
        <w:rPr>
          <w:rFonts w:ascii="Times New Roman" w:eastAsia="Times New Roman" w:hAnsi="Times New Roman" w:cs="Times New Roman"/>
          <w:sz w:val="24"/>
          <w:szCs w:val="24"/>
        </w:rPr>
        <w:t>the Ministry</w:t>
      </w:r>
      <w:r>
        <w:rPr>
          <w:rFonts w:ascii="Times New Roman" w:eastAsia="Times New Roman" w:hAnsi="Times New Roman" w:cs="Times New Roman"/>
          <w:sz w:val="24"/>
          <w:szCs w:val="24"/>
        </w:rPr>
        <w:t xml:space="preserve"> in preparing various reports, analytical papers, reviews and analysis of legislation, and drafts of developing new legislative acts, as well as stakeholder management in accordance with Ukrainian and international standards. The SPM is also expected to be a capable team player, able to assist in building coordination networks among relevant colleagues from other government agencies and ministries and the Reform Delivery Office of the Cabinet of Ministers (RDO) team. </w:t>
      </w:r>
    </w:p>
    <w:p w14:paraId="234AA7B2" w14:textId="77777777" w:rsidR="00174A21" w:rsidRDefault="00174A21">
      <w:pPr>
        <w:jc w:val="both"/>
        <w:rPr>
          <w:rFonts w:ascii="Times New Roman" w:eastAsia="Times New Roman" w:hAnsi="Times New Roman" w:cs="Times New Roman"/>
          <w:sz w:val="24"/>
          <w:szCs w:val="24"/>
        </w:rPr>
      </w:pPr>
    </w:p>
    <w:p w14:paraId="234AA7B3" w14:textId="77777777" w:rsidR="00174A21" w:rsidRDefault="00620277">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Position and reporting line</w:t>
      </w:r>
    </w:p>
    <w:p w14:paraId="234AA7B4" w14:textId="77777777" w:rsidR="00174A21" w:rsidRDefault="00174A21">
      <w:pPr>
        <w:jc w:val="both"/>
        <w:rPr>
          <w:rFonts w:ascii="Times New Roman" w:eastAsia="Times New Roman" w:hAnsi="Times New Roman" w:cs="Times New Roman"/>
          <w:sz w:val="24"/>
          <w:szCs w:val="24"/>
        </w:rPr>
      </w:pPr>
    </w:p>
    <w:p w14:paraId="234AA7B5" w14:textId="11E7AB5D" w:rsidR="00174A21" w:rsidRDefault="006202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SPM will be a full-time consultant at the </w:t>
      </w:r>
      <w:r w:rsidR="00425A71">
        <w:rPr>
          <w:rFonts w:ascii="Times New Roman" w:eastAsia="Times New Roman" w:hAnsi="Times New Roman" w:cs="Times New Roman"/>
          <w:sz w:val="24"/>
          <w:szCs w:val="24"/>
        </w:rPr>
        <w:t>RST</w:t>
      </w:r>
      <w:r>
        <w:rPr>
          <w:rFonts w:ascii="Times New Roman" w:eastAsia="Times New Roman" w:hAnsi="Times New Roman" w:cs="Times New Roman"/>
          <w:sz w:val="24"/>
          <w:szCs w:val="24"/>
        </w:rPr>
        <w:t xml:space="preserve"> at the Ministry. The consultant is expected to be based in Kyiv (subject to the Ministry's staff's security rules).</w:t>
      </w:r>
    </w:p>
    <w:p w14:paraId="234AA7B8" w14:textId="24B665AA" w:rsidR="00174A21" w:rsidRDefault="006202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4AA7B9" w14:textId="1A79ED96" w:rsidR="00174A21" w:rsidRDefault="006202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425A71">
        <w:rPr>
          <w:rFonts w:ascii="Times New Roman" w:eastAsia="Times New Roman" w:hAnsi="Times New Roman" w:cs="Times New Roman"/>
          <w:sz w:val="24"/>
          <w:szCs w:val="24"/>
        </w:rPr>
        <w:t>SPM</w:t>
      </w:r>
      <w:r>
        <w:rPr>
          <w:rFonts w:ascii="Times New Roman" w:eastAsia="Times New Roman" w:hAnsi="Times New Roman" w:cs="Times New Roman"/>
          <w:sz w:val="24"/>
          <w:szCs w:val="24"/>
        </w:rPr>
        <w:t xml:space="preserve"> will be subordinated to the Director of the RST at the Ministry, and the Deputy Head of RST - Special Representative for Ukraine Plan Coordination and Monitoring. </w:t>
      </w:r>
      <w:r w:rsidR="00712BFD">
        <w:rPr>
          <w:rFonts w:ascii="Times New Roman" w:eastAsia="Times New Roman" w:hAnsi="Times New Roman" w:cs="Times New Roman"/>
          <w:sz w:val="24"/>
          <w:szCs w:val="24"/>
        </w:rPr>
        <w:t xml:space="preserve"> The SPM will be subordinated to the Director of the RST at the Ministry of Economy of Ukraine and the Deputy Head of RST - Special Representative for Ukraine Plan Coordination and Monitoring (SEUP). </w:t>
      </w:r>
      <w:r w:rsidR="00712BFD" w:rsidRPr="00B818E8">
        <w:rPr>
          <w:rFonts w:ascii="Times New Roman" w:eastAsia="Times New Roman" w:hAnsi="Times New Roman" w:cs="Times New Roman"/>
          <w:sz w:val="24"/>
          <w:szCs w:val="24"/>
        </w:rPr>
        <w:t>At the same time, RST Director is tasked with a broader scope of issues than the ones solely connected to the Ukraine Plan</w:t>
      </w:r>
      <w:r w:rsidR="00712BFD">
        <w:rPr>
          <w:rFonts w:ascii="Times New Roman" w:eastAsia="Times New Roman" w:hAnsi="Times New Roman" w:cs="Times New Roman"/>
          <w:sz w:val="24"/>
          <w:szCs w:val="24"/>
        </w:rPr>
        <w:t xml:space="preserve"> whereas the SEUP </w:t>
      </w:r>
      <w:r w:rsidR="00712BFD" w:rsidRPr="00B818E8">
        <w:rPr>
          <w:rFonts w:ascii="Times New Roman" w:eastAsia="Times New Roman" w:hAnsi="Times New Roman" w:cs="Times New Roman"/>
          <w:sz w:val="24"/>
          <w:szCs w:val="24"/>
        </w:rPr>
        <w:t>will be focusing on all the work pertaining to the Ukraine Plan implementation, coordination and monitoring, being the key liaison point within the whole URA system</w:t>
      </w:r>
      <w:r w:rsidR="00712BFD">
        <w:rPr>
          <w:rFonts w:ascii="Times New Roman" w:eastAsia="Times New Roman" w:hAnsi="Times New Roman" w:cs="Times New Roman"/>
          <w:sz w:val="24"/>
          <w:szCs w:val="24"/>
        </w:rPr>
        <w:t xml:space="preserve">. Thus, the SPM will be subordinated to the SEUP in his/her operational activity and to the RST Director in terms of general subordination to a person heading the RST. </w:t>
      </w:r>
      <w:r w:rsidR="00712BFD" w:rsidRPr="00B818E8">
        <w:rPr>
          <w:rFonts w:ascii="Times New Roman" w:eastAsia="Times New Roman" w:hAnsi="Times New Roman" w:cs="Times New Roman"/>
          <w:sz w:val="24"/>
          <w:szCs w:val="24"/>
        </w:rPr>
        <w:t xml:space="preserve">In a broader sense, </w:t>
      </w:r>
      <w:r w:rsidR="00712BFD">
        <w:rPr>
          <w:rFonts w:ascii="Times New Roman" w:eastAsia="Times New Roman" w:hAnsi="Times New Roman" w:cs="Times New Roman"/>
          <w:sz w:val="24"/>
          <w:szCs w:val="24"/>
        </w:rPr>
        <w:t>SPM</w:t>
      </w:r>
      <w:r w:rsidR="00712BFD" w:rsidRPr="00B818E8">
        <w:rPr>
          <w:rFonts w:ascii="Times New Roman" w:eastAsia="Times New Roman" w:hAnsi="Times New Roman" w:cs="Times New Roman"/>
          <w:sz w:val="24"/>
          <w:szCs w:val="24"/>
        </w:rPr>
        <w:t xml:space="preserve"> will be part of the National Coordinator’s Team working on Ukraine Plan </w:t>
      </w:r>
      <w:r w:rsidR="00712BFD" w:rsidRPr="00B818E8">
        <w:rPr>
          <w:rFonts w:ascii="Times New Roman" w:eastAsia="Times New Roman" w:hAnsi="Times New Roman" w:cs="Times New Roman"/>
          <w:sz w:val="24"/>
          <w:szCs w:val="24"/>
        </w:rPr>
        <w:lastRenderedPageBreak/>
        <w:t xml:space="preserve">Coordination and Monitoring. </w:t>
      </w:r>
      <w:r>
        <w:rPr>
          <w:rFonts w:ascii="Times New Roman" w:eastAsia="Times New Roman" w:hAnsi="Times New Roman" w:cs="Times New Roman"/>
          <w:sz w:val="24"/>
          <w:szCs w:val="24"/>
        </w:rPr>
        <w:t>In a broader sense, SPM will be part of the National Coordinator’s Team working on Ukraine Plan Coordination and Monitoring.</w:t>
      </w:r>
    </w:p>
    <w:p w14:paraId="234AA7BB" w14:textId="77777777" w:rsidR="00174A21" w:rsidRDefault="00174A21">
      <w:pPr>
        <w:jc w:val="both"/>
        <w:rPr>
          <w:rFonts w:ascii="Times New Roman" w:eastAsia="Times New Roman" w:hAnsi="Times New Roman" w:cs="Times New Roman"/>
          <w:sz w:val="24"/>
          <w:szCs w:val="24"/>
        </w:rPr>
      </w:pPr>
    </w:p>
    <w:p w14:paraId="234AA7BC" w14:textId="77777777" w:rsidR="00174A21" w:rsidRDefault="00620277">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Duration and proposed timeframe</w:t>
      </w:r>
    </w:p>
    <w:p w14:paraId="234AA7BD" w14:textId="77777777" w:rsidR="00174A21" w:rsidRDefault="00174A21">
      <w:pPr>
        <w:jc w:val="both"/>
        <w:rPr>
          <w:rFonts w:ascii="Times New Roman" w:eastAsia="Times New Roman" w:hAnsi="Times New Roman" w:cs="Times New Roman"/>
          <w:sz w:val="24"/>
          <w:szCs w:val="24"/>
        </w:rPr>
      </w:pPr>
    </w:p>
    <w:p w14:paraId="234AA7BE" w14:textId="7174E6CA" w:rsidR="00174A21" w:rsidRDefault="006202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initial consultancy assignment is expected to start in </w:t>
      </w:r>
      <w:r w:rsidR="001D4A0C">
        <w:rPr>
          <w:rFonts w:ascii="Times New Roman" w:eastAsia="Times New Roman" w:hAnsi="Times New Roman" w:cs="Times New Roman"/>
          <w:sz w:val="24"/>
          <w:szCs w:val="24"/>
        </w:rPr>
        <w:t>July</w:t>
      </w:r>
      <w:r>
        <w:rPr>
          <w:rFonts w:ascii="Times New Roman" w:eastAsia="Times New Roman" w:hAnsi="Times New Roman" w:cs="Times New Roman"/>
          <w:sz w:val="24"/>
          <w:szCs w:val="24"/>
        </w:rPr>
        <w:t xml:space="preserve"> 2024 and has an estimated duration till August 2025. The assignment may be subsequently continued subject to the availability of funding, the consultant’s performance, and the specific needs of the RST. </w:t>
      </w:r>
      <w:r>
        <w:rPr>
          <w:rFonts w:ascii="Times New Roman" w:eastAsia="Times New Roman" w:hAnsi="Times New Roman" w:cs="Times New Roman"/>
          <w:color w:val="000000"/>
          <w:sz w:val="24"/>
          <w:szCs w:val="24"/>
        </w:rPr>
        <w:t>The probation period is three months.</w:t>
      </w:r>
    </w:p>
    <w:p w14:paraId="234AA7BF" w14:textId="77777777" w:rsidR="00174A21" w:rsidRDefault="00174A21">
      <w:pPr>
        <w:jc w:val="both"/>
        <w:rPr>
          <w:rFonts w:ascii="Times New Roman" w:eastAsia="Times New Roman" w:hAnsi="Times New Roman" w:cs="Times New Roman"/>
          <w:sz w:val="24"/>
          <w:szCs w:val="24"/>
        </w:rPr>
      </w:pPr>
    </w:p>
    <w:p w14:paraId="234AA7C1" w14:textId="02DB3725" w:rsidR="00174A21" w:rsidRDefault="00620277" w:rsidP="00425A71">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Main duties and responsibilities</w:t>
      </w:r>
    </w:p>
    <w:p w14:paraId="034FDDC4" w14:textId="77777777" w:rsidR="00425A71" w:rsidRPr="00425A71" w:rsidRDefault="00425A71" w:rsidP="00425A71">
      <w:pPr>
        <w:tabs>
          <w:tab w:val="left" w:pos="340"/>
        </w:tabs>
        <w:jc w:val="both"/>
        <w:rPr>
          <w:rFonts w:ascii="Times New Roman" w:eastAsia="Times New Roman" w:hAnsi="Times New Roman" w:cs="Times New Roman"/>
          <w:b/>
          <w:sz w:val="24"/>
          <w:szCs w:val="24"/>
        </w:rPr>
      </w:pPr>
    </w:p>
    <w:p w14:paraId="2BA28C42" w14:textId="2A952AF3" w:rsidR="00425A71" w:rsidRDefault="00620277" w:rsidP="00425A71">
      <w:p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SPM is expected to provide support to the National Coordinator (</w:t>
      </w:r>
      <w:r w:rsidRPr="00152238">
        <w:rPr>
          <w:rFonts w:ascii="Times New Roman" w:eastAsia="Times New Roman" w:hAnsi="Times New Roman" w:cs="Times New Roman"/>
          <w:sz w:val="24"/>
          <w:szCs w:val="24"/>
        </w:rPr>
        <w:t>the M</w:t>
      </w:r>
      <w:r w:rsidR="00712BFD" w:rsidRPr="00152238">
        <w:rPr>
          <w:rFonts w:ascii="Times New Roman" w:eastAsia="Times New Roman" w:hAnsi="Times New Roman" w:cs="Times New Roman"/>
          <w:sz w:val="24"/>
          <w:szCs w:val="24"/>
        </w:rPr>
        <w:t>inistry</w:t>
      </w:r>
      <w:r w:rsidRPr="001522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coordination and facilitation of RST activities related to implementation, monitoring and control as foreseen by the relevant chapters of the Ukraine Plan. The SPM is expected to assist in the following</w:t>
      </w:r>
      <w:r w:rsidR="00425A71">
        <w:rPr>
          <w:rFonts w:ascii="Times New Roman" w:eastAsia="Times New Roman" w:hAnsi="Times New Roman" w:cs="Times New Roman"/>
          <w:sz w:val="24"/>
          <w:szCs w:val="24"/>
        </w:rPr>
        <w:t>:</w:t>
      </w:r>
    </w:p>
    <w:p w14:paraId="234AA7C3" w14:textId="0CC0E52E" w:rsidR="00174A21" w:rsidRDefault="00174A21" w:rsidP="00041413">
      <w:pPr>
        <w:tabs>
          <w:tab w:val="left" w:pos="1985"/>
        </w:tabs>
        <w:jc w:val="both"/>
        <w:rPr>
          <w:rFonts w:ascii="Times New Roman" w:eastAsia="Times New Roman" w:hAnsi="Times New Roman" w:cs="Times New Roman"/>
          <w:sz w:val="24"/>
          <w:szCs w:val="24"/>
        </w:rPr>
      </w:pPr>
    </w:p>
    <w:p w14:paraId="234AA7C4" w14:textId="0EFBB219" w:rsidR="00174A21" w:rsidRPr="00152238" w:rsidRDefault="00620277" w:rsidP="00425A71">
      <w:pPr>
        <w:numPr>
          <w:ilvl w:val="0"/>
          <w:numId w:val="1"/>
        </w:numPr>
        <w:tabs>
          <w:tab w:val="left" w:pos="1985"/>
        </w:tabs>
        <w:jc w:val="both"/>
        <w:rPr>
          <w:rFonts w:ascii="Times New Roman" w:eastAsia="Times New Roman" w:hAnsi="Times New Roman" w:cs="Times New Roman"/>
          <w:sz w:val="24"/>
          <w:szCs w:val="24"/>
        </w:rPr>
      </w:pPr>
      <w:r w:rsidRPr="00152238">
        <w:rPr>
          <w:rFonts w:ascii="Times New Roman" w:eastAsia="Times New Roman" w:hAnsi="Times New Roman" w:cs="Times New Roman"/>
          <w:sz w:val="24"/>
          <w:szCs w:val="24"/>
        </w:rPr>
        <w:t xml:space="preserve">Assisting in fostering engagement and cooperation with relevant stakeholders (primarily </w:t>
      </w:r>
      <w:r w:rsidR="00712BFD" w:rsidRPr="00152238">
        <w:rPr>
          <w:rFonts w:ascii="Times New Roman" w:eastAsia="Times New Roman" w:hAnsi="Times New Roman" w:cs="Times New Roman"/>
          <w:sz w:val="24"/>
          <w:szCs w:val="24"/>
        </w:rPr>
        <w:t>the Ministry</w:t>
      </w:r>
      <w:r w:rsidRPr="00152238">
        <w:rPr>
          <w:rFonts w:ascii="Times New Roman" w:eastAsia="Times New Roman" w:hAnsi="Times New Roman" w:cs="Times New Roman"/>
          <w:sz w:val="24"/>
          <w:szCs w:val="24"/>
        </w:rPr>
        <w:t xml:space="preserve"> and other line ministries officials,  national and sub-national government bodies, business community stakeholders sovereign borrowers, as well as the European monitoring and control bodies, such as the European Commission, OLAF, ECA, EPPO, as well as other relevant donors, IFIs, and other relevant counterparts) concerning issues of the </w:t>
      </w:r>
      <w:r w:rsidR="000A51DA" w:rsidRPr="00152238">
        <w:rPr>
          <w:rFonts w:ascii="Times New Roman" w:eastAsia="Times New Roman" w:hAnsi="Times New Roman" w:cs="Times New Roman"/>
          <w:sz w:val="24"/>
          <w:szCs w:val="24"/>
        </w:rPr>
        <w:t xml:space="preserve">monitoring and control of </w:t>
      </w:r>
      <w:r w:rsidRPr="00152238">
        <w:rPr>
          <w:rFonts w:ascii="Times New Roman" w:eastAsia="Times New Roman" w:hAnsi="Times New Roman" w:cs="Times New Roman"/>
          <w:sz w:val="24"/>
          <w:szCs w:val="24"/>
        </w:rPr>
        <w:t>Ukraine Facility and Ukraine Plan implementation</w:t>
      </w:r>
      <w:r w:rsidR="00425A71" w:rsidRPr="00152238">
        <w:t xml:space="preserve">. </w:t>
      </w:r>
      <w:r w:rsidRPr="00152238">
        <w:rPr>
          <w:rFonts w:ascii="Times New Roman" w:eastAsia="Times New Roman" w:hAnsi="Times New Roman" w:cs="Times New Roman"/>
          <w:sz w:val="24"/>
          <w:szCs w:val="24"/>
        </w:rPr>
        <w:t>;</w:t>
      </w:r>
    </w:p>
    <w:p w14:paraId="234AA7C5" w14:textId="6679BA9A" w:rsidR="00174A21" w:rsidRPr="00152238" w:rsidRDefault="00620277" w:rsidP="00425A71">
      <w:pPr>
        <w:numPr>
          <w:ilvl w:val="0"/>
          <w:numId w:val="1"/>
        </w:numPr>
        <w:tabs>
          <w:tab w:val="left" w:pos="1985"/>
        </w:tabs>
        <w:jc w:val="both"/>
        <w:rPr>
          <w:rFonts w:ascii="Times New Roman" w:eastAsia="Times New Roman" w:hAnsi="Times New Roman" w:cs="Times New Roman"/>
          <w:sz w:val="24"/>
          <w:szCs w:val="24"/>
        </w:rPr>
      </w:pPr>
      <w:r w:rsidRPr="00152238">
        <w:rPr>
          <w:rFonts w:ascii="Times New Roman" w:eastAsia="Times New Roman" w:hAnsi="Times New Roman" w:cs="Times New Roman"/>
          <w:sz w:val="24"/>
          <w:szCs w:val="24"/>
        </w:rPr>
        <w:t xml:space="preserve">Assisting in the resolution of problems and obstacles encountered during implementation, identification and communication of </w:t>
      </w:r>
      <w:proofErr w:type="gramStart"/>
      <w:r w:rsidRPr="00152238">
        <w:rPr>
          <w:rFonts w:ascii="Times New Roman" w:eastAsia="Times New Roman" w:hAnsi="Times New Roman" w:cs="Times New Roman"/>
          <w:sz w:val="24"/>
          <w:szCs w:val="24"/>
        </w:rPr>
        <w:t>issues  pertaining</w:t>
      </w:r>
      <w:proofErr w:type="gramEnd"/>
      <w:r w:rsidRPr="00152238">
        <w:rPr>
          <w:rFonts w:ascii="Times New Roman" w:eastAsia="Times New Roman" w:hAnsi="Times New Roman" w:cs="Times New Roman"/>
          <w:sz w:val="24"/>
          <w:szCs w:val="24"/>
        </w:rPr>
        <w:t xml:space="preserve"> to the </w:t>
      </w:r>
      <w:proofErr w:type="spellStart"/>
      <w:r w:rsidRPr="00152238">
        <w:rPr>
          <w:rFonts w:ascii="Times New Roman" w:eastAsia="Times New Roman" w:hAnsi="Times New Roman" w:cs="Times New Roman"/>
          <w:sz w:val="24"/>
          <w:szCs w:val="24"/>
        </w:rPr>
        <w:t>coordination</w:t>
      </w:r>
      <w:r w:rsidR="000A51DA" w:rsidRPr="00152238">
        <w:rPr>
          <w:rFonts w:ascii="Times New Roman" w:eastAsia="Times New Roman" w:hAnsi="Times New Roman" w:cs="Times New Roman"/>
          <w:sz w:val="24"/>
          <w:szCs w:val="24"/>
        </w:rPr>
        <w:t>,</w:t>
      </w:r>
      <w:r w:rsidRPr="00152238">
        <w:rPr>
          <w:rFonts w:ascii="Times New Roman" w:eastAsia="Times New Roman" w:hAnsi="Times New Roman" w:cs="Times New Roman"/>
          <w:sz w:val="24"/>
          <w:szCs w:val="24"/>
        </w:rPr>
        <w:t>monitoring</w:t>
      </w:r>
      <w:proofErr w:type="spellEnd"/>
      <w:r w:rsidR="000A51DA" w:rsidRPr="00152238">
        <w:rPr>
          <w:rFonts w:ascii="Times New Roman" w:eastAsia="Times New Roman" w:hAnsi="Times New Roman" w:cs="Times New Roman"/>
          <w:sz w:val="24"/>
          <w:szCs w:val="24"/>
        </w:rPr>
        <w:t>, and control</w:t>
      </w:r>
      <w:r w:rsidRPr="00152238">
        <w:rPr>
          <w:rFonts w:ascii="Times New Roman" w:eastAsia="Times New Roman" w:hAnsi="Times New Roman" w:cs="Times New Roman"/>
          <w:sz w:val="24"/>
          <w:szCs w:val="24"/>
        </w:rPr>
        <w:t xml:space="preserve"> of the Ukraine Plan.</w:t>
      </w:r>
    </w:p>
    <w:p w14:paraId="234AA7C6" w14:textId="3077353D" w:rsidR="00174A21" w:rsidRPr="00152238" w:rsidRDefault="00620277" w:rsidP="00425A71">
      <w:pPr>
        <w:numPr>
          <w:ilvl w:val="0"/>
          <w:numId w:val="1"/>
        </w:numPr>
        <w:tabs>
          <w:tab w:val="left" w:pos="1985"/>
        </w:tabs>
        <w:jc w:val="both"/>
        <w:rPr>
          <w:rFonts w:ascii="Times New Roman" w:eastAsia="Times New Roman" w:hAnsi="Times New Roman" w:cs="Times New Roman"/>
          <w:sz w:val="24"/>
          <w:szCs w:val="24"/>
        </w:rPr>
      </w:pPr>
      <w:r w:rsidRPr="00152238">
        <w:rPr>
          <w:rFonts w:ascii="Times New Roman" w:eastAsia="Times New Roman" w:hAnsi="Times New Roman" w:cs="Times New Roman"/>
          <w:sz w:val="24"/>
          <w:szCs w:val="24"/>
        </w:rPr>
        <w:t>Providing project management support (development of project/reform implementation plan, risk management, change management, etc.)</w:t>
      </w:r>
      <w:r w:rsidR="00425A71" w:rsidRPr="00152238">
        <w:rPr>
          <w:rFonts w:ascii="Times New Roman" w:eastAsia="Times New Roman" w:hAnsi="Times New Roman" w:cs="Times New Roman"/>
          <w:sz w:val="24"/>
          <w:szCs w:val="24"/>
        </w:rPr>
        <w:t>.</w:t>
      </w:r>
    </w:p>
    <w:p w14:paraId="234AA7C8" w14:textId="6395C762" w:rsidR="00174A21" w:rsidRPr="00152238" w:rsidRDefault="00620277" w:rsidP="00152238">
      <w:pPr>
        <w:numPr>
          <w:ilvl w:val="0"/>
          <w:numId w:val="1"/>
        </w:numPr>
        <w:tabs>
          <w:tab w:val="left" w:pos="1985"/>
        </w:tabs>
        <w:jc w:val="both"/>
        <w:rPr>
          <w:rFonts w:ascii="Times New Roman" w:eastAsia="Times New Roman" w:hAnsi="Times New Roman" w:cs="Times New Roman"/>
          <w:sz w:val="24"/>
          <w:szCs w:val="24"/>
        </w:rPr>
      </w:pPr>
      <w:r w:rsidRPr="00152238">
        <w:rPr>
          <w:rFonts w:ascii="Times New Roman" w:eastAsia="Times New Roman" w:hAnsi="Times New Roman" w:cs="Times New Roman"/>
          <w:sz w:val="24"/>
          <w:szCs w:val="24"/>
        </w:rPr>
        <w:t xml:space="preserve">Contributing to the </w:t>
      </w:r>
      <w:r w:rsidR="000A51DA" w:rsidRPr="00152238">
        <w:rPr>
          <w:rFonts w:ascii="Times New Roman" w:eastAsia="Times New Roman" w:hAnsi="Times New Roman" w:cs="Times New Roman"/>
          <w:sz w:val="24"/>
          <w:szCs w:val="24"/>
        </w:rPr>
        <w:t xml:space="preserve">coordination of </w:t>
      </w:r>
      <w:r w:rsidRPr="00152238">
        <w:rPr>
          <w:rFonts w:ascii="Times New Roman" w:eastAsia="Times New Roman" w:hAnsi="Times New Roman" w:cs="Times New Roman"/>
          <w:sz w:val="24"/>
          <w:szCs w:val="24"/>
        </w:rPr>
        <w:t xml:space="preserve">preparation of timely and quality reports and status updates on reform implementation progress to the </w:t>
      </w:r>
      <w:r w:rsidR="000A51DA" w:rsidRPr="00152238">
        <w:rPr>
          <w:rFonts w:ascii="Times New Roman" w:eastAsia="Times New Roman" w:hAnsi="Times New Roman" w:cs="Times New Roman"/>
          <w:sz w:val="24"/>
          <w:szCs w:val="24"/>
        </w:rPr>
        <w:t xml:space="preserve">SEUP, the </w:t>
      </w:r>
      <w:r w:rsidRPr="00152238">
        <w:rPr>
          <w:rFonts w:ascii="Times New Roman" w:eastAsia="Times New Roman" w:hAnsi="Times New Roman" w:cs="Times New Roman"/>
          <w:sz w:val="24"/>
          <w:szCs w:val="24"/>
        </w:rPr>
        <w:t>RST Director,</w:t>
      </w:r>
      <w:r w:rsidR="000A51DA" w:rsidRPr="00152238">
        <w:rPr>
          <w:rFonts w:ascii="Times New Roman" w:eastAsia="Times New Roman" w:hAnsi="Times New Roman" w:cs="Times New Roman"/>
          <w:sz w:val="24"/>
          <w:szCs w:val="24"/>
        </w:rPr>
        <w:t xml:space="preserve"> and other stakeholders as assigned,</w:t>
      </w:r>
      <w:r w:rsidRPr="00152238">
        <w:rPr>
          <w:rFonts w:ascii="Times New Roman" w:eastAsia="Times New Roman" w:hAnsi="Times New Roman" w:cs="Times New Roman"/>
          <w:sz w:val="24"/>
          <w:szCs w:val="24"/>
        </w:rPr>
        <w:t xml:space="preserve"> as well as for publication.</w:t>
      </w:r>
    </w:p>
    <w:p w14:paraId="234AA7C9" w14:textId="4C45F3F4" w:rsidR="00174A21" w:rsidRDefault="00620277" w:rsidP="00425A71">
      <w:pPr>
        <w:numPr>
          <w:ilvl w:val="0"/>
          <w:numId w:val="1"/>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Contributing to the development of policies related to the development and approval of reforms</w:t>
      </w:r>
      <w:r w:rsidR="00425A71">
        <w:rPr>
          <w:rFonts w:ascii="Times New Roman" w:eastAsia="Times New Roman" w:hAnsi="Times New Roman" w:cs="Times New Roman"/>
          <w:sz w:val="24"/>
          <w:szCs w:val="24"/>
        </w:rPr>
        <w:t xml:space="preserve">. </w:t>
      </w:r>
    </w:p>
    <w:p w14:paraId="234AA7CA" w14:textId="7B6BEDD5" w:rsidR="00174A21" w:rsidRDefault="00620277" w:rsidP="00425A71">
      <w:pPr>
        <w:numPr>
          <w:ilvl w:val="0"/>
          <w:numId w:val="1"/>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Facilitating a comprehensive assessment of the state of implementation and progress of sectoral reforms</w:t>
      </w:r>
      <w:r w:rsidR="00425A71">
        <w:rPr>
          <w:rFonts w:ascii="Times New Roman" w:eastAsia="Times New Roman" w:hAnsi="Times New Roman" w:cs="Times New Roman"/>
          <w:sz w:val="24"/>
          <w:szCs w:val="24"/>
        </w:rPr>
        <w:t>.</w:t>
      </w:r>
    </w:p>
    <w:p w14:paraId="234AA7CB" w14:textId="0A852C1C" w:rsidR="00174A21" w:rsidRDefault="00620277" w:rsidP="00425A71">
      <w:pPr>
        <w:numPr>
          <w:ilvl w:val="0"/>
          <w:numId w:val="3"/>
        </w:numPr>
        <w:tabs>
          <w:tab w:val="left" w:pos="1985"/>
        </w:tabs>
        <w:jc w:val="both"/>
        <w:rPr>
          <w:rFonts w:ascii="Times New Roman" w:eastAsia="Times New Roman" w:hAnsi="Times New Roman" w:cs="Times New Roman"/>
          <w:sz w:val="24"/>
          <w:szCs w:val="24"/>
        </w:rPr>
      </w:pPr>
      <w:r w:rsidRPr="00152238">
        <w:rPr>
          <w:rFonts w:ascii="Times New Roman" w:eastAsia="Times New Roman" w:hAnsi="Times New Roman" w:cs="Times New Roman"/>
          <w:sz w:val="24"/>
          <w:szCs w:val="24"/>
        </w:rPr>
        <w:t xml:space="preserve">Strengthening the project management capacity by improving the legal and operational framework and establishing better collaboration between the </w:t>
      </w:r>
      <w:r w:rsidR="00712BFD" w:rsidRPr="00152238">
        <w:rPr>
          <w:rFonts w:ascii="Times New Roman" w:eastAsia="Times New Roman" w:hAnsi="Times New Roman" w:cs="Times New Roman"/>
          <w:sz w:val="24"/>
          <w:szCs w:val="24"/>
        </w:rPr>
        <w:t>Ministry</w:t>
      </w:r>
      <w:r w:rsidRPr="00152238">
        <w:rPr>
          <w:rFonts w:ascii="Times New Roman" w:eastAsia="Times New Roman" w:hAnsi="Times New Roman" w:cs="Times New Roman"/>
          <w:sz w:val="24"/>
          <w:szCs w:val="24"/>
        </w:rPr>
        <w:t>, line ministries, IFIs, and EU</w:t>
      </w:r>
    </w:p>
    <w:p w14:paraId="234AA7CC" w14:textId="3F57A9F6" w:rsidR="00174A21" w:rsidRDefault="00620277" w:rsidP="00425A71">
      <w:pPr>
        <w:numPr>
          <w:ilvl w:val="0"/>
          <w:numId w:val="1"/>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Participating in joint working groups, meetings, and discussions with the Ministry, business, and other stakeholders related to the project. </w:t>
      </w:r>
    </w:p>
    <w:p w14:paraId="234AA7CD" w14:textId="685A4EB1" w:rsidR="00174A21" w:rsidRDefault="000A51DA" w:rsidP="00425A71">
      <w:pPr>
        <w:numPr>
          <w:ilvl w:val="0"/>
          <w:numId w:val="1"/>
        </w:numPr>
        <w:tabs>
          <w:tab w:val="left" w:pos="1985"/>
        </w:tabs>
        <w:jc w:val="both"/>
        <w:rPr>
          <w:rFonts w:ascii="Times New Roman" w:eastAsia="Times New Roman" w:hAnsi="Times New Roman" w:cs="Times New Roman"/>
          <w:sz w:val="24"/>
          <w:szCs w:val="24"/>
        </w:rPr>
      </w:pPr>
      <w:r>
        <w:rPr>
          <w:rFonts w:ascii="Times New Roman" w:hAnsi="Times New Roman" w:cs="Times New Roman"/>
          <w:sz w:val="24"/>
          <w:szCs w:val="24"/>
        </w:rPr>
        <w:t xml:space="preserve">Organising and ensuring quality of </w:t>
      </w:r>
      <w:r>
        <w:rPr>
          <w:rFonts w:ascii="Times New Roman" w:eastAsia="Times New Roman" w:hAnsi="Times New Roman" w:cs="Times New Roman"/>
          <w:sz w:val="24"/>
          <w:szCs w:val="24"/>
        </w:rPr>
        <w:t>r</w:t>
      </w:r>
      <w:r w:rsidR="00620277">
        <w:rPr>
          <w:rFonts w:ascii="Times New Roman" w:eastAsia="Times New Roman" w:hAnsi="Times New Roman" w:cs="Times New Roman"/>
          <w:sz w:val="24"/>
          <w:szCs w:val="24"/>
        </w:rPr>
        <w:t xml:space="preserve">esearch, </w:t>
      </w:r>
      <w:proofErr w:type="spellStart"/>
      <w:r w:rsidR="00620277">
        <w:rPr>
          <w:rFonts w:ascii="Times New Roman" w:eastAsia="Times New Roman" w:hAnsi="Times New Roman" w:cs="Times New Roman"/>
          <w:sz w:val="24"/>
          <w:szCs w:val="24"/>
        </w:rPr>
        <w:t>collecti</w:t>
      </w:r>
      <w:r>
        <w:rPr>
          <w:rFonts w:ascii="Times New Roman" w:eastAsia="Times New Roman" w:hAnsi="Times New Roman" w:cs="Times New Roman"/>
          <w:sz w:val="24"/>
          <w:szCs w:val="24"/>
        </w:rPr>
        <w:t>ion</w:t>
      </w:r>
      <w:proofErr w:type="spellEnd"/>
      <w:r w:rsidR="00620277">
        <w:rPr>
          <w:rFonts w:ascii="Times New Roman" w:eastAsia="Times New Roman" w:hAnsi="Times New Roman" w:cs="Times New Roman"/>
          <w:sz w:val="24"/>
          <w:szCs w:val="24"/>
        </w:rPr>
        <w:t xml:space="preserve"> and analys</w:t>
      </w:r>
      <w:r>
        <w:rPr>
          <w:rFonts w:ascii="Times New Roman" w:eastAsia="Times New Roman" w:hAnsi="Times New Roman" w:cs="Times New Roman"/>
          <w:sz w:val="24"/>
          <w:szCs w:val="24"/>
        </w:rPr>
        <w:t>is</w:t>
      </w:r>
      <w:r w:rsidR="00620277">
        <w:rPr>
          <w:rFonts w:ascii="Times New Roman" w:eastAsia="Times New Roman" w:hAnsi="Times New Roman" w:cs="Times New Roman"/>
          <w:sz w:val="24"/>
          <w:szCs w:val="24"/>
        </w:rPr>
        <w:t xml:space="preserve"> of data from (various sources </w:t>
      </w:r>
      <w:proofErr w:type="gramStart"/>
      <w:r w:rsidR="00620277">
        <w:rPr>
          <w:rFonts w:ascii="Times New Roman" w:eastAsia="Times New Roman" w:hAnsi="Times New Roman" w:cs="Times New Roman"/>
          <w:sz w:val="24"/>
          <w:szCs w:val="24"/>
        </w:rPr>
        <w:t>in order to</w:t>
      </w:r>
      <w:proofErr w:type="gramEnd"/>
      <w:r w:rsidR="00620277">
        <w:rPr>
          <w:rFonts w:ascii="Times New Roman" w:eastAsia="Times New Roman" w:hAnsi="Times New Roman" w:cs="Times New Roman"/>
          <w:sz w:val="24"/>
          <w:szCs w:val="24"/>
        </w:rPr>
        <w:t xml:space="preserve"> provide necessary reporting information. </w:t>
      </w:r>
    </w:p>
    <w:p w14:paraId="234AA7CE" w14:textId="038C5D09" w:rsidR="00174A21" w:rsidRDefault="000A51DA" w:rsidP="00425A71">
      <w:pPr>
        <w:numPr>
          <w:ilvl w:val="0"/>
          <w:numId w:val="1"/>
        </w:numPr>
        <w:tabs>
          <w:tab w:val="left" w:pos="1985"/>
        </w:tabs>
        <w:jc w:val="both"/>
        <w:rPr>
          <w:rFonts w:ascii="Times New Roman" w:eastAsia="Times New Roman" w:hAnsi="Times New Roman" w:cs="Times New Roman"/>
          <w:sz w:val="24"/>
          <w:szCs w:val="24"/>
        </w:rPr>
      </w:pPr>
      <w:r w:rsidRPr="00041413">
        <w:rPr>
          <w:rFonts w:ascii="Times New Roman" w:hAnsi="Times New Roman" w:cs="Times New Roman"/>
          <w:sz w:val="22"/>
        </w:rPr>
        <w:t>Coordinating the creation of</w:t>
      </w:r>
      <w:r w:rsidRPr="00041413">
        <w:rPr>
          <w:sz w:val="22"/>
        </w:rPr>
        <w:t xml:space="preserve"> </w:t>
      </w:r>
      <w:r w:rsidR="00620277">
        <w:rPr>
          <w:rFonts w:ascii="Times New Roman" w:eastAsia="Times New Roman" w:hAnsi="Times New Roman" w:cs="Times New Roman"/>
          <w:sz w:val="24"/>
          <w:szCs w:val="24"/>
        </w:rPr>
        <w:t xml:space="preserve">matrices with tracking the implementation of indicators in accordance with the Ukraine Plan. </w:t>
      </w:r>
    </w:p>
    <w:p w14:paraId="234AA7D1" w14:textId="27E4CF18" w:rsidR="00174A21" w:rsidRPr="00152238" w:rsidRDefault="000A51DA" w:rsidP="00152238">
      <w:pPr>
        <w:numPr>
          <w:ilvl w:val="0"/>
          <w:numId w:val="1"/>
        </w:numPr>
        <w:tabs>
          <w:tab w:val="left" w:pos="1985"/>
        </w:tabs>
        <w:jc w:val="both"/>
        <w:rPr>
          <w:rFonts w:ascii="Times New Roman" w:eastAsia="Times New Roman" w:hAnsi="Times New Roman" w:cs="Times New Roman"/>
          <w:sz w:val="24"/>
          <w:szCs w:val="24"/>
        </w:rPr>
      </w:pPr>
      <w:r w:rsidRPr="00041413">
        <w:rPr>
          <w:rFonts w:ascii="Times New Roman" w:hAnsi="Times New Roman" w:cs="Times New Roman"/>
          <w:sz w:val="24"/>
          <w:szCs w:val="24"/>
        </w:rPr>
        <w:t>Quality control of</w:t>
      </w:r>
      <w:r>
        <w:t xml:space="preserve"> </w:t>
      </w:r>
      <w:r w:rsidR="00620277">
        <w:rPr>
          <w:rFonts w:ascii="Times New Roman" w:eastAsia="Times New Roman" w:hAnsi="Times New Roman" w:cs="Times New Roman"/>
          <w:sz w:val="24"/>
          <w:szCs w:val="24"/>
        </w:rPr>
        <w:t>the creation of slide decks and the implementation of tools for automatic data collection.</w:t>
      </w:r>
    </w:p>
    <w:p w14:paraId="234AA7D2" w14:textId="013B848C" w:rsidR="00174A21" w:rsidRDefault="00620277" w:rsidP="00425A7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Assisting with forecast/analysis of</w:t>
      </w:r>
      <w:r w:rsidR="00152238">
        <w:t xml:space="preserve"> </w:t>
      </w:r>
      <w:r>
        <w:rPr>
          <w:rFonts w:ascii="Times New Roman" w:eastAsia="Times New Roman" w:hAnsi="Times New Roman" w:cs="Times New Roman"/>
          <w:sz w:val="24"/>
          <w:szCs w:val="24"/>
        </w:rPr>
        <w:t xml:space="preserve">potential scenarios of events and developing recommendations for response. </w:t>
      </w:r>
    </w:p>
    <w:p w14:paraId="234AA7D3" w14:textId="77777777" w:rsidR="00174A21" w:rsidRDefault="00174A21">
      <w:pPr>
        <w:spacing w:line="276" w:lineRule="auto"/>
        <w:ind w:left="720"/>
        <w:rPr>
          <w:rFonts w:ascii="Times New Roman" w:eastAsia="Times New Roman" w:hAnsi="Times New Roman" w:cs="Times New Roman"/>
          <w:sz w:val="24"/>
          <w:szCs w:val="24"/>
        </w:rPr>
      </w:pPr>
    </w:p>
    <w:p w14:paraId="234AA7D4" w14:textId="77777777" w:rsidR="00174A21" w:rsidRDefault="00620277">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deliverables</w:t>
      </w:r>
    </w:p>
    <w:p w14:paraId="234AA7D5" w14:textId="77777777" w:rsidR="00174A21" w:rsidRDefault="00174A21">
      <w:pPr>
        <w:jc w:val="both"/>
        <w:rPr>
          <w:rFonts w:ascii="Times New Roman" w:eastAsia="Times New Roman" w:hAnsi="Times New Roman" w:cs="Times New Roman"/>
          <w:sz w:val="24"/>
          <w:szCs w:val="24"/>
        </w:rPr>
      </w:pPr>
    </w:p>
    <w:p w14:paraId="234AA7D6" w14:textId="77777777" w:rsidR="00174A21" w:rsidRDefault="006202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SPM will be expected to provide the following deliverables:</w:t>
      </w:r>
    </w:p>
    <w:p w14:paraId="234AA7D7" w14:textId="77777777" w:rsidR="00174A21" w:rsidRDefault="00174A21">
      <w:pPr>
        <w:spacing w:line="276" w:lineRule="auto"/>
        <w:ind w:left="920" w:hanging="360"/>
        <w:jc w:val="both"/>
        <w:rPr>
          <w:rFonts w:ascii="Times New Roman" w:eastAsia="Times New Roman" w:hAnsi="Times New Roman" w:cs="Times New Roman"/>
          <w:sz w:val="24"/>
          <w:szCs w:val="24"/>
        </w:rPr>
      </w:pPr>
    </w:p>
    <w:p w14:paraId="234AA7D8" w14:textId="4D5C238E" w:rsidR="00174A21" w:rsidRDefault="00620277" w:rsidP="00620277">
      <w:pPr>
        <w:numPr>
          <w:ilvl w:val="0"/>
          <w:numId w:val="2"/>
        </w:numPr>
        <w:tabs>
          <w:tab w:val="left" w:pos="720"/>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(be-weekly or monthly as agreed by the National Coordinator) monitoring progress reports in accordance with the indicators and timelines set in the business environment and key sectors chapters of the Ukraine Plan for the Head of the National Coordinator Division, the Deputy Minister of Economy, </w:t>
      </w:r>
      <w:r w:rsidR="000A51DA">
        <w:rPr>
          <w:rFonts w:ascii="Times New Roman" w:eastAsia="Times New Roman" w:hAnsi="Times New Roman" w:cs="Times New Roman"/>
          <w:sz w:val="24"/>
          <w:szCs w:val="24"/>
        </w:rPr>
        <w:t xml:space="preserve">the SEUP, the RST Director and other stakeholders as </w:t>
      </w:r>
      <w:proofErr w:type="gramStart"/>
      <w:r w:rsidR="000A51DA">
        <w:rPr>
          <w:rFonts w:ascii="Times New Roman" w:eastAsia="Times New Roman" w:hAnsi="Times New Roman" w:cs="Times New Roman"/>
          <w:sz w:val="24"/>
          <w:szCs w:val="24"/>
        </w:rPr>
        <w:t>assigned</w:t>
      </w:r>
      <w:r>
        <w:rPr>
          <w:rFonts w:ascii="Times New Roman" w:eastAsia="Times New Roman" w:hAnsi="Times New Roman" w:cs="Times New Roman"/>
          <w:sz w:val="24"/>
          <w:szCs w:val="24"/>
        </w:rPr>
        <w:t>;</w:t>
      </w:r>
      <w:proofErr w:type="gramEnd"/>
    </w:p>
    <w:p w14:paraId="234AA7D9" w14:textId="5EB89747" w:rsidR="00174A21" w:rsidRDefault="00620277" w:rsidP="00620277">
      <w:pPr>
        <w:numPr>
          <w:ilvl w:val="0"/>
          <w:numId w:val="2"/>
        </w:numPr>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updates of data tables and charts for ongoing analysis of implementation risks and tracking progress of activities implementation for the Head of the National Coordinator Division, the Deputy Minister of Economy, and the RST </w:t>
      </w:r>
      <w:proofErr w:type="gramStart"/>
      <w:r>
        <w:rPr>
          <w:rFonts w:ascii="Times New Roman" w:eastAsia="Times New Roman" w:hAnsi="Times New Roman" w:cs="Times New Roman"/>
          <w:sz w:val="24"/>
          <w:szCs w:val="24"/>
        </w:rPr>
        <w:t>Director;</w:t>
      </w:r>
      <w:proofErr w:type="gramEnd"/>
    </w:p>
    <w:p w14:paraId="234AA7DA" w14:textId="11E51D99" w:rsidR="00174A21" w:rsidRDefault="00620277" w:rsidP="00620277">
      <w:pPr>
        <w:numPr>
          <w:ilvl w:val="0"/>
          <w:numId w:val="2"/>
        </w:numPr>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Ad-hoc reports on progress towards upcoming steps for the Ukraine Plan implementation and the Ukraine Facility provision implementation for the Head of the National Coordinator Division, the Deputy Minister of Economy, </w:t>
      </w:r>
      <w:r w:rsidR="000A51DA">
        <w:rPr>
          <w:rFonts w:ascii="Times New Roman" w:eastAsia="Times New Roman" w:hAnsi="Times New Roman" w:cs="Times New Roman"/>
          <w:sz w:val="24"/>
          <w:szCs w:val="24"/>
        </w:rPr>
        <w:t>SEUP, the RST Director and other stakeholders as assigned</w:t>
      </w:r>
      <w:r>
        <w:rPr>
          <w:rFonts w:ascii="Times New Roman" w:eastAsia="Times New Roman" w:hAnsi="Times New Roman" w:cs="Times New Roman"/>
          <w:sz w:val="24"/>
          <w:szCs w:val="24"/>
        </w:rPr>
        <w:t>.</w:t>
      </w:r>
    </w:p>
    <w:p w14:paraId="234AA7DB" w14:textId="241EEC92" w:rsidR="00174A21" w:rsidRDefault="00620277" w:rsidP="00620277">
      <w:pPr>
        <w:numPr>
          <w:ilvl w:val="0"/>
          <w:numId w:val="2"/>
        </w:numPr>
        <w:tabs>
          <w:tab w:val="left" w:pos="720"/>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presentations in the form of slide decks, infographics, and analytical tables/graphs in support of necessary reporting </w:t>
      </w:r>
      <w:proofErr w:type="gramStart"/>
      <w:r>
        <w:rPr>
          <w:rFonts w:ascii="Times New Roman" w:eastAsia="Times New Roman" w:hAnsi="Times New Roman" w:cs="Times New Roman"/>
          <w:sz w:val="24"/>
          <w:szCs w:val="24"/>
        </w:rPr>
        <w:t>information;</w:t>
      </w:r>
      <w:proofErr w:type="gramEnd"/>
    </w:p>
    <w:p w14:paraId="5845C8A8" w14:textId="10B4A2FF" w:rsidR="004D6B47" w:rsidRPr="004420F5" w:rsidRDefault="004D6B47" w:rsidP="00152238">
      <w:pPr>
        <w:tabs>
          <w:tab w:val="left" w:pos="720"/>
        </w:tabs>
        <w:jc w:val="both"/>
        <w:rPr>
          <w:rFonts w:ascii="Times New Roman" w:eastAsia="Times New Roman" w:hAnsi="Times New Roman" w:cs="Times New Roman"/>
          <w:sz w:val="24"/>
          <w:szCs w:val="24"/>
        </w:rPr>
      </w:pPr>
    </w:p>
    <w:p w14:paraId="234AA7DC" w14:textId="5CA067A2" w:rsidR="00174A21" w:rsidRPr="004D6B47" w:rsidRDefault="004D6B47" w:rsidP="00041413">
      <w:pPr>
        <w:numPr>
          <w:ilvl w:val="0"/>
          <w:numId w:val="7"/>
        </w:numPr>
        <w:tabs>
          <w:tab w:val="left" w:pos="720"/>
        </w:tabs>
        <w:jc w:val="both"/>
        <w:rPr>
          <w:rFonts w:ascii="Times New Roman" w:eastAsia="Times New Roman" w:hAnsi="Times New Roman" w:cs="Times New Roman"/>
          <w:sz w:val="24"/>
          <w:szCs w:val="24"/>
        </w:rPr>
      </w:pPr>
      <w:r w:rsidRPr="004420F5">
        <w:rPr>
          <w:rFonts w:ascii="Times New Roman" w:eastAsia="Times New Roman" w:hAnsi="Times New Roman" w:cs="Times New Roman"/>
          <w:sz w:val="24"/>
          <w:szCs w:val="24"/>
        </w:rPr>
        <w:t>Quarterly internal reports on RST progress</w:t>
      </w:r>
      <w:r>
        <w:rPr>
          <w:rFonts w:ascii="Times New Roman" w:eastAsia="Times New Roman" w:hAnsi="Times New Roman" w:cs="Times New Roman"/>
          <w:sz w:val="24"/>
          <w:szCs w:val="24"/>
        </w:rPr>
        <w:t xml:space="preserve"> on the coordination and monitoring of Ukraine Plan implementation</w:t>
      </w:r>
      <w:r w:rsidRPr="004420F5">
        <w:rPr>
          <w:rFonts w:ascii="Times New Roman" w:eastAsia="Times New Roman" w:hAnsi="Times New Roman" w:cs="Times New Roman"/>
          <w:sz w:val="24"/>
          <w:szCs w:val="24"/>
        </w:rPr>
        <w:t>, challenges and achievements</w:t>
      </w:r>
      <w:r>
        <w:rPr>
          <w:rFonts w:ascii="Times New Roman" w:eastAsia="Times New Roman" w:hAnsi="Times New Roman" w:cs="Times New Roman"/>
          <w:sz w:val="24"/>
          <w:szCs w:val="24"/>
        </w:rPr>
        <w:t xml:space="preserve"> in this process</w:t>
      </w:r>
      <w:r w:rsidRPr="004420F5">
        <w:rPr>
          <w:rFonts w:ascii="Times New Roman" w:eastAsia="Times New Roman" w:hAnsi="Times New Roman" w:cs="Times New Roman"/>
          <w:sz w:val="24"/>
          <w:szCs w:val="24"/>
        </w:rPr>
        <w:t>.</w:t>
      </w:r>
    </w:p>
    <w:p w14:paraId="234AA7E7" w14:textId="5BF9E8E1" w:rsidR="00174A21" w:rsidRDefault="00174A21">
      <w:pPr>
        <w:jc w:val="both"/>
        <w:rPr>
          <w:rFonts w:ascii="Times New Roman" w:eastAsia="Times New Roman" w:hAnsi="Times New Roman" w:cs="Times New Roman"/>
          <w:sz w:val="24"/>
          <w:szCs w:val="24"/>
        </w:rPr>
      </w:pPr>
    </w:p>
    <w:p w14:paraId="234AA7E8" w14:textId="77777777" w:rsidR="00174A21" w:rsidRDefault="006202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specified lists of scope of work, services and expected deliverables can be modified and supplemented on request from the Ministry.</w:t>
      </w:r>
    </w:p>
    <w:p w14:paraId="234AA7E9" w14:textId="77777777" w:rsidR="00174A21" w:rsidRDefault="00174A21">
      <w:pPr>
        <w:jc w:val="both"/>
        <w:rPr>
          <w:rFonts w:ascii="Times New Roman" w:eastAsia="Times New Roman" w:hAnsi="Times New Roman" w:cs="Times New Roman"/>
          <w:sz w:val="24"/>
          <w:szCs w:val="24"/>
        </w:rPr>
      </w:pPr>
    </w:p>
    <w:p w14:paraId="234AA7EA" w14:textId="77777777" w:rsidR="00174A21" w:rsidRDefault="00620277">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Qualifications, skills and experience</w:t>
      </w:r>
    </w:p>
    <w:p w14:paraId="234AA7EB" w14:textId="77777777" w:rsidR="00174A21" w:rsidRDefault="00174A21">
      <w:pPr>
        <w:jc w:val="both"/>
        <w:rPr>
          <w:rFonts w:ascii="Times New Roman" w:eastAsia="Times New Roman" w:hAnsi="Times New Roman" w:cs="Times New Roman"/>
          <w:b/>
          <w:sz w:val="24"/>
          <w:szCs w:val="24"/>
        </w:rPr>
      </w:pPr>
    </w:p>
    <w:p w14:paraId="234AA7EC" w14:textId="77777777" w:rsidR="00174A21" w:rsidRDefault="006202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Qualifications and skills</w:t>
      </w:r>
      <w:r>
        <w:rPr>
          <w:rFonts w:ascii="Times New Roman" w:eastAsia="Times New Roman" w:hAnsi="Times New Roman" w:cs="Times New Roman"/>
          <w:sz w:val="24"/>
          <w:szCs w:val="24"/>
        </w:rPr>
        <w:t>:</w:t>
      </w:r>
    </w:p>
    <w:p w14:paraId="234AA7ED" w14:textId="77777777" w:rsidR="00174A21" w:rsidRDefault="00174A21">
      <w:pPr>
        <w:jc w:val="both"/>
        <w:rPr>
          <w:rFonts w:ascii="Times New Roman" w:eastAsia="Times New Roman" w:hAnsi="Times New Roman" w:cs="Times New Roman"/>
          <w:sz w:val="24"/>
          <w:szCs w:val="24"/>
        </w:rPr>
      </w:pPr>
    </w:p>
    <w:p w14:paraId="234AA7EE" w14:textId="5C526444" w:rsidR="00174A21" w:rsidRDefault="00620277">
      <w:pPr>
        <w:numPr>
          <w:ilvl w:val="0"/>
          <w:numId w:val="5"/>
        </w:numPr>
        <w:tabs>
          <w:tab w:val="left" w:pos="720"/>
        </w:tabs>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Master’s degree in Economics</w:t>
      </w:r>
      <w:proofErr w:type="gramEnd"/>
      <w:r>
        <w:rPr>
          <w:rFonts w:ascii="Times New Roman" w:eastAsia="Times New Roman" w:hAnsi="Times New Roman" w:cs="Times New Roman"/>
          <w:sz w:val="24"/>
          <w:szCs w:val="24"/>
        </w:rPr>
        <w:t xml:space="preserve">, Finance, Law, Management, Public Policy or other related fields. </w:t>
      </w:r>
    </w:p>
    <w:p w14:paraId="234AA7EF" w14:textId="7A8A065D" w:rsidR="00174A21" w:rsidRDefault="00620277">
      <w:pPr>
        <w:numPr>
          <w:ilvl w:val="0"/>
          <w:numId w:val="5"/>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analytical, communication, and presentation skills. </w:t>
      </w:r>
    </w:p>
    <w:p w14:paraId="234AA7F0" w14:textId="496AB85E" w:rsidR="00174A21" w:rsidRDefault="00620277">
      <w:pPr>
        <w:numPr>
          <w:ilvl w:val="0"/>
          <w:numId w:val="5"/>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Excellent verbal, written, and communication skills. </w:t>
      </w:r>
    </w:p>
    <w:p w14:paraId="234AA7F1" w14:textId="06EE9B3F" w:rsidR="00174A21" w:rsidRDefault="00620277">
      <w:pPr>
        <w:numPr>
          <w:ilvl w:val="0"/>
          <w:numId w:val="5"/>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level of PC literacy (PowerPoint, Project, Excel, Word). </w:t>
      </w:r>
    </w:p>
    <w:p w14:paraId="234AA7F2" w14:textId="7C32F236" w:rsidR="00174A21" w:rsidRDefault="00620277">
      <w:pPr>
        <w:numPr>
          <w:ilvl w:val="0"/>
          <w:numId w:val="5"/>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Fluency in Ukrainian and English. </w:t>
      </w:r>
    </w:p>
    <w:p w14:paraId="234AA7F3" w14:textId="3F1B075E" w:rsidR="00174A21" w:rsidRDefault="00620277">
      <w:pPr>
        <w:numPr>
          <w:ilvl w:val="0"/>
          <w:numId w:val="5"/>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inter-personal skills.</w:t>
      </w:r>
    </w:p>
    <w:p w14:paraId="234AA7F4" w14:textId="77777777" w:rsidR="00174A21" w:rsidRDefault="00174A21">
      <w:pPr>
        <w:jc w:val="both"/>
        <w:rPr>
          <w:rFonts w:ascii="Times New Roman" w:eastAsia="Times New Roman" w:hAnsi="Times New Roman" w:cs="Times New Roman"/>
          <w:sz w:val="24"/>
          <w:szCs w:val="24"/>
        </w:rPr>
      </w:pPr>
    </w:p>
    <w:p w14:paraId="234AA7F5" w14:textId="77777777" w:rsidR="00174A21" w:rsidRDefault="006202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Professional experience:</w:t>
      </w:r>
    </w:p>
    <w:p w14:paraId="234AA7F6" w14:textId="77777777" w:rsidR="00174A21" w:rsidRDefault="00174A21">
      <w:pPr>
        <w:jc w:val="both"/>
        <w:rPr>
          <w:rFonts w:ascii="Times New Roman" w:eastAsia="Times New Roman" w:hAnsi="Times New Roman" w:cs="Times New Roman"/>
          <w:sz w:val="24"/>
          <w:szCs w:val="24"/>
        </w:rPr>
      </w:pPr>
    </w:p>
    <w:p w14:paraId="234AA7F7" w14:textId="77777777" w:rsidR="00174A21" w:rsidRDefault="00620277">
      <w:p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Minimum of 7 years of general professional experience (working for international organisations and/or international technical assistance projects would be an advantage), of which:</w:t>
      </w:r>
    </w:p>
    <w:p w14:paraId="234AA7F8" w14:textId="576C16F2" w:rsidR="00174A21" w:rsidRPr="00620277" w:rsidRDefault="00620277">
      <w:pPr>
        <w:numPr>
          <w:ilvl w:val="0"/>
          <w:numId w:val="6"/>
        </w:numPr>
        <w:tabs>
          <w:tab w:val="left" w:pos="720"/>
        </w:tabs>
        <w:jc w:val="both"/>
        <w:rPr>
          <w:rFonts w:ascii="Times New Roman" w:eastAsia="Times New Roman" w:hAnsi="Times New Roman" w:cs="Times New Roman"/>
          <w:sz w:val="24"/>
          <w:szCs w:val="24"/>
        </w:rPr>
      </w:pPr>
      <w:r w:rsidRPr="00620277">
        <w:rPr>
          <w:rFonts w:ascii="Times New Roman" w:eastAsia="Times New Roman" w:hAnsi="Times New Roman" w:cs="Times New Roman"/>
          <w:sz w:val="24"/>
          <w:szCs w:val="24"/>
        </w:rPr>
        <w:lastRenderedPageBreak/>
        <w:t>at least 5 years of proven experience in project management, public or business administration, and consulting (related to the field of the assignment); and</w:t>
      </w:r>
    </w:p>
    <w:p w14:paraId="234AA7F9" w14:textId="77777777" w:rsidR="00174A21" w:rsidRPr="00620277" w:rsidRDefault="00620277">
      <w:pPr>
        <w:numPr>
          <w:ilvl w:val="0"/>
          <w:numId w:val="6"/>
        </w:numPr>
        <w:tabs>
          <w:tab w:val="left" w:pos="720"/>
        </w:tabs>
        <w:ind w:right="20"/>
        <w:jc w:val="both"/>
        <w:rPr>
          <w:rFonts w:ascii="Times New Roman" w:eastAsia="Times New Roman" w:hAnsi="Times New Roman" w:cs="Times New Roman"/>
          <w:sz w:val="24"/>
          <w:szCs w:val="24"/>
        </w:rPr>
      </w:pPr>
      <w:r w:rsidRPr="00620277">
        <w:rPr>
          <w:rFonts w:ascii="Times New Roman" w:eastAsia="Times New Roman" w:hAnsi="Times New Roman" w:cs="Times New Roman"/>
          <w:sz w:val="24"/>
          <w:szCs w:val="24"/>
        </w:rPr>
        <w:t>at least 2 years of proven analytical experience.</w:t>
      </w:r>
    </w:p>
    <w:p w14:paraId="234AA7FA" w14:textId="77777777" w:rsidR="00174A21" w:rsidRDefault="00174A21">
      <w:pPr>
        <w:jc w:val="both"/>
        <w:rPr>
          <w:rFonts w:ascii="Times New Roman" w:eastAsia="Times New Roman" w:hAnsi="Times New Roman" w:cs="Times New Roman"/>
          <w:sz w:val="24"/>
          <w:szCs w:val="24"/>
        </w:rPr>
      </w:pPr>
    </w:p>
    <w:p w14:paraId="234AA7FB" w14:textId="77777777" w:rsidR="00174A21" w:rsidRDefault="006202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Other competencies:</w:t>
      </w:r>
    </w:p>
    <w:p w14:paraId="234AA7FC" w14:textId="77777777" w:rsidR="00174A21" w:rsidRDefault="00174A21">
      <w:pPr>
        <w:jc w:val="both"/>
        <w:rPr>
          <w:rFonts w:ascii="Times New Roman" w:eastAsia="Times New Roman" w:hAnsi="Times New Roman" w:cs="Times New Roman"/>
          <w:sz w:val="24"/>
          <w:szCs w:val="24"/>
        </w:rPr>
      </w:pPr>
    </w:p>
    <w:p w14:paraId="234AA7FD" w14:textId="6309AE99" w:rsidR="00174A21" w:rsidRDefault="00620277">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Proven knowledge and professional experience in economic and public policy development, strategic planning and project management. </w:t>
      </w:r>
    </w:p>
    <w:p w14:paraId="234AA7FE" w14:textId="7568A213" w:rsidR="00174A21" w:rsidRDefault="00620277">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experience working for international companies/organisations. </w:t>
      </w:r>
    </w:p>
    <w:p w14:paraId="234AA7FF" w14:textId="5ECAE943" w:rsidR="00174A21" w:rsidRDefault="00620277">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Relevant professional experience in IFI will be an asset. </w:t>
      </w:r>
    </w:p>
    <w:p w14:paraId="234AA800" w14:textId="6A58FDF8" w:rsidR="00174A21" w:rsidRDefault="00620277">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Familiarity with Ukraine’s current reform agenda, and a good understanding of policy formulation processes and policy dialogues.</w:t>
      </w:r>
    </w:p>
    <w:p w14:paraId="234AA801" w14:textId="77777777" w:rsidR="00174A21" w:rsidRDefault="00174A21">
      <w:pPr>
        <w:jc w:val="both"/>
        <w:rPr>
          <w:rFonts w:ascii="Times New Roman" w:eastAsia="Times New Roman" w:hAnsi="Times New Roman" w:cs="Times New Roman"/>
          <w:sz w:val="24"/>
          <w:szCs w:val="24"/>
        </w:rPr>
      </w:pPr>
    </w:p>
    <w:p w14:paraId="234AA802" w14:textId="77777777" w:rsidR="00174A21" w:rsidRDefault="00620277">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Funding Source</w:t>
      </w:r>
    </w:p>
    <w:p w14:paraId="234AA803" w14:textId="77777777" w:rsidR="00174A21" w:rsidRDefault="00174A21">
      <w:pPr>
        <w:jc w:val="both"/>
        <w:rPr>
          <w:rFonts w:ascii="Times New Roman" w:eastAsia="Times New Roman" w:hAnsi="Times New Roman" w:cs="Times New Roman"/>
          <w:sz w:val="24"/>
          <w:szCs w:val="24"/>
        </w:rPr>
      </w:pPr>
    </w:p>
    <w:p w14:paraId="2ED22C9B" w14:textId="77777777" w:rsidR="00620277" w:rsidRPr="00EA1F41" w:rsidRDefault="00620277" w:rsidP="00620277">
      <w:pPr>
        <w:jc w:val="both"/>
        <w:rPr>
          <w:rFonts w:ascii="Times New Roman" w:eastAsia="Times New Roman" w:hAnsi="Times New Roman" w:cs="Times New Roman"/>
          <w:sz w:val="24"/>
          <w:szCs w:val="24"/>
        </w:rPr>
      </w:pPr>
      <w:r w:rsidRPr="00EA1F41">
        <w:rPr>
          <w:rFonts w:ascii="Times New Roman" w:eastAsia="Times New Roman" w:hAnsi="Times New Roman" w:cs="Times New Roman"/>
          <w:sz w:val="24"/>
          <w:szCs w:val="24"/>
        </w:rPr>
        <w:t xml:space="preserve">The funding source of this assignment is the EBRD Ukraine Stabilisation and Sustainable Growth Multi-Donor Account (MDA). Contributors to the MDA are Austria, Denmark, Finland, France, Germany, Italy, Japan, </w:t>
      </w:r>
      <w:r>
        <w:rPr>
          <w:rFonts w:ascii="Times New Roman" w:eastAsia="Times New Roman" w:hAnsi="Times New Roman" w:cs="Times New Roman"/>
          <w:sz w:val="24"/>
          <w:szCs w:val="24"/>
        </w:rPr>
        <w:t xml:space="preserve">Latvia, </w:t>
      </w:r>
      <w:r w:rsidRPr="00EA1F41">
        <w:rPr>
          <w:rFonts w:ascii="Times New Roman" w:eastAsia="Times New Roman" w:hAnsi="Times New Roman" w:cs="Times New Roman"/>
          <w:sz w:val="24"/>
          <w:szCs w:val="24"/>
        </w:rPr>
        <w:t>the Netherlands, Norway, Poland, Sweden, Switzerland, the United Kingdom, the United States and the European Union, the largest donor.</w:t>
      </w:r>
    </w:p>
    <w:p w14:paraId="5005F4F3" w14:textId="77777777" w:rsidR="00620277" w:rsidRPr="00EA1F41" w:rsidRDefault="00620277" w:rsidP="00620277">
      <w:pPr>
        <w:jc w:val="both"/>
        <w:rPr>
          <w:rFonts w:ascii="Times New Roman" w:eastAsia="Times New Roman" w:hAnsi="Times New Roman" w:cs="Times New Roman"/>
          <w:sz w:val="24"/>
          <w:szCs w:val="24"/>
        </w:rPr>
      </w:pPr>
    </w:p>
    <w:p w14:paraId="0F92E26D" w14:textId="77777777" w:rsidR="00620277" w:rsidRDefault="00620277" w:rsidP="00620277">
      <w:pPr>
        <w:jc w:val="both"/>
        <w:rPr>
          <w:rFonts w:ascii="Times New Roman" w:eastAsia="Times New Roman" w:hAnsi="Times New Roman" w:cs="Times New Roman"/>
          <w:sz w:val="24"/>
          <w:szCs w:val="24"/>
        </w:rPr>
      </w:pPr>
      <w:r w:rsidRPr="00EA1F41">
        <w:rPr>
          <w:rFonts w:ascii="Times New Roman" w:eastAsia="Times New Roman" w:hAnsi="Times New Roman" w:cs="Times New Roman"/>
          <w:sz w:val="24"/>
          <w:szCs w:val="24"/>
        </w:rPr>
        <w:t>Please note that selection and contracting will be subject to the availability of funding.</w:t>
      </w:r>
    </w:p>
    <w:p w14:paraId="234AA807" w14:textId="77777777" w:rsidR="00174A21" w:rsidRDefault="00174A21">
      <w:pPr>
        <w:jc w:val="both"/>
        <w:rPr>
          <w:rFonts w:ascii="Times New Roman" w:eastAsia="Times New Roman" w:hAnsi="Times New Roman" w:cs="Times New Roman"/>
          <w:sz w:val="24"/>
          <w:szCs w:val="24"/>
        </w:rPr>
      </w:pPr>
    </w:p>
    <w:p w14:paraId="234AA808" w14:textId="77777777" w:rsidR="00174A21" w:rsidRDefault="00620277">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Submissions</w:t>
      </w:r>
    </w:p>
    <w:p w14:paraId="234AA809" w14:textId="77777777" w:rsidR="00174A21" w:rsidRDefault="00174A21">
      <w:pPr>
        <w:tabs>
          <w:tab w:val="left" w:pos="340"/>
        </w:tabs>
        <w:jc w:val="both"/>
        <w:rPr>
          <w:rFonts w:ascii="Times New Roman" w:eastAsia="Times New Roman" w:hAnsi="Times New Roman" w:cs="Times New Roman"/>
          <w:b/>
          <w:sz w:val="24"/>
          <w:szCs w:val="24"/>
        </w:rPr>
      </w:pPr>
    </w:p>
    <w:p w14:paraId="234AA80A" w14:textId="21E52671" w:rsidR="00174A21" w:rsidRDefault="006202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Submissions must be prepared in English only and be delivered electronically by </w:t>
      </w:r>
      <w:r w:rsidR="00C44437">
        <w:rPr>
          <w:rFonts w:ascii="Times New Roman" w:eastAsia="Times New Roman" w:hAnsi="Times New Roman" w:cs="Times New Roman"/>
          <w:sz w:val="24"/>
          <w:szCs w:val="24"/>
        </w:rPr>
        <w:t>25 June,</w:t>
      </w:r>
      <w:r>
        <w:rPr>
          <w:rFonts w:ascii="Times New Roman" w:eastAsia="Times New Roman" w:hAnsi="Times New Roman" w:cs="Times New Roman"/>
          <w:sz w:val="24"/>
          <w:szCs w:val="24"/>
        </w:rPr>
        <w:t xml:space="preserve"> 23:59 (Kyiv time) </w:t>
      </w:r>
      <w:r w:rsidRPr="002A39A2">
        <w:rPr>
          <w:rFonts w:ascii="Times New Roman" w:eastAsia="Times New Roman" w:hAnsi="Times New Roman" w:cs="Times New Roman"/>
          <w:sz w:val="24"/>
          <w:szCs w:val="24"/>
        </w:rPr>
        <w:t>to</w:t>
      </w:r>
      <w:r w:rsidR="00594931">
        <w:rPr>
          <w:rFonts w:ascii="Times New Roman" w:eastAsia="Times New Roman" w:hAnsi="Times New Roman" w:cs="Times New Roman"/>
          <w:sz w:val="24"/>
          <w:szCs w:val="24"/>
        </w:rPr>
        <w:t xml:space="preserve"> </w:t>
      </w:r>
      <w:hyperlink r:id="rId9" w:history="1">
        <w:r w:rsidR="0052678B" w:rsidRPr="003358E3">
          <w:rPr>
            <w:rStyle w:val="af1"/>
            <w:rFonts w:ascii="Times New Roman" w:eastAsia="Times New Roman" w:hAnsi="Times New Roman" w:cs="Times New Roman"/>
            <w:sz w:val="24"/>
            <w:szCs w:val="24"/>
          </w:rPr>
          <w:t>rstrecruiting2017@gmail.com</w:t>
        </w:r>
      </w:hyperlink>
      <w:r w:rsidR="00594931">
        <w:rPr>
          <w:rFonts w:ascii="Times New Roman" w:eastAsia="Times New Roman" w:hAnsi="Times New Roman" w:cs="Times New Roman"/>
          <w:sz w:val="24"/>
          <w:szCs w:val="24"/>
        </w:rPr>
        <w:t>.</w:t>
      </w:r>
      <w:r w:rsidR="005267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submissions must include a completed </w:t>
      </w:r>
      <w:hyperlink r:id="rId10">
        <w:r>
          <w:rPr>
            <w:rFonts w:ascii="Times New Roman" w:eastAsia="Times New Roman" w:hAnsi="Times New Roman" w:cs="Times New Roman"/>
            <w:color w:val="0563C1"/>
            <w:sz w:val="24"/>
            <w:szCs w:val="24"/>
            <w:u w:val="single"/>
          </w:rPr>
          <w:t>Application form</w:t>
        </w:r>
      </w:hyperlink>
      <w:r>
        <w:rPr>
          <w:rFonts w:ascii="Times New Roman" w:eastAsia="Times New Roman" w:hAnsi="Times New Roman" w:cs="Times New Roman"/>
          <w:sz w:val="24"/>
          <w:szCs w:val="24"/>
        </w:rPr>
        <w:t xml:space="preserve">, </w:t>
      </w:r>
      <w:hyperlink r:id="rId11" w:anchor="heading=h.gjdgxs">
        <w:r>
          <w:rPr>
            <w:rFonts w:ascii="Times New Roman" w:eastAsia="Times New Roman" w:hAnsi="Times New Roman" w:cs="Times New Roman"/>
            <w:color w:val="0563C1"/>
            <w:sz w:val="24"/>
            <w:szCs w:val="24"/>
            <w:u w:val="single"/>
          </w:rPr>
          <w:t>NDA Form</w:t>
        </w:r>
      </w:hyperlink>
      <w:r>
        <w:rPr>
          <w:rFonts w:ascii="Times New Roman" w:eastAsia="Times New Roman" w:hAnsi="Times New Roman" w:cs="Times New Roman"/>
          <w:sz w:val="24"/>
          <w:szCs w:val="24"/>
        </w:rPr>
        <w:t>, the candidate’s Curriculum Vitae</w:t>
      </w:r>
      <w:r w:rsidR="003A58D9">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contact details for t</w:t>
      </w:r>
      <w:r w:rsidR="00C760D6">
        <w:rPr>
          <w:rFonts w:ascii="Times New Roman" w:eastAsia="Times New Roman" w:hAnsi="Times New Roman" w:cs="Times New Roman"/>
          <w:sz w:val="24"/>
          <w:szCs w:val="24"/>
        </w:rPr>
        <w:t>hree</w:t>
      </w:r>
      <w:r>
        <w:rPr>
          <w:rFonts w:ascii="Times New Roman" w:eastAsia="Times New Roman" w:hAnsi="Times New Roman" w:cs="Times New Roman"/>
          <w:sz w:val="24"/>
          <w:szCs w:val="24"/>
        </w:rPr>
        <w:t xml:space="preserve"> referees who, if contacted, can attest to the professional and/or educational background of the candidate. </w:t>
      </w:r>
    </w:p>
    <w:p w14:paraId="234AA80B" w14:textId="77777777" w:rsidR="00174A21" w:rsidRDefault="00174A21">
      <w:pPr>
        <w:jc w:val="both"/>
        <w:rPr>
          <w:rFonts w:ascii="Times New Roman" w:eastAsia="Times New Roman" w:hAnsi="Times New Roman" w:cs="Times New Roman"/>
          <w:sz w:val="24"/>
          <w:szCs w:val="24"/>
        </w:rPr>
      </w:pPr>
    </w:p>
    <w:p w14:paraId="234AA80C" w14:textId="77777777" w:rsidR="00174A21" w:rsidRDefault="006202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applications which have been submitted using the correct template and are fully completed, will be considered.</w:t>
      </w:r>
    </w:p>
    <w:p w14:paraId="234AA80D" w14:textId="77777777" w:rsidR="00174A21" w:rsidRDefault="00174A21">
      <w:pPr>
        <w:jc w:val="both"/>
        <w:rPr>
          <w:rFonts w:ascii="Times New Roman" w:eastAsia="Times New Roman" w:hAnsi="Times New Roman" w:cs="Times New Roman"/>
          <w:sz w:val="24"/>
          <w:szCs w:val="24"/>
        </w:rPr>
      </w:pPr>
    </w:p>
    <w:p w14:paraId="234AA80E" w14:textId="77777777" w:rsidR="00174A21" w:rsidRDefault="00620277">
      <w:pPr>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notice: only Ukrainian nationals are eligible to apply; civil servants are not eligible to apply unless 6 months have elapsed since they left such employment.</w:t>
      </w:r>
    </w:p>
    <w:p w14:paraId="234AA80F" w14:textId="77777777" w:rsidR="00174A21" w:rsidRDefault="00174A21">
      <w:pPr>
        <w:jc w:val="both"/>
        <w:rPr>
          <w:rFonts w:ascii="Times New Roman" w:eastAsia="Times New Roman" w:hAnsi="Times New Roman" w:cs="Times New Roman"/>
          <w:sz w:val="24"/>
          <w:szCs w:val="24"/>
        </w:rPr>
      </w:pPr>
    </w:p>
    <w:p w14:paraId="234AA810" w14:textId="77777777" w:rsidR="00174A21" w:rsidRDefault="00620277">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Selection Procedure</w:t>
      </w:r>
    </w:p>
    <w:p w14:paraId="234AA811" w14:textId="77777777" w:rsidR="00174A21" w:rsidRDefault="00174A21">
      <w:pPr>
        <w:jc w:val="both"/>
        <w:rPr>
          <w:rFonts w:ascii="Times New Roman" w:eastAsia="Times New Roman" w:hAnsi="Times New Roman" w:cs="Times New Roman"/>
          <w:sz w:val="24"/>
          <w:szCs w:val="24"/>
        </w:rPr>
      </w:pPr>
    </w:p>
    <w:p w14:paraId="234AA812" w14:textId="0D8B8FA5" w:rsidR="00174A21" w:rsidRDefault="00620277">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evaluation of all applications received, selected candidates may be invited to a written test. Only shortlisted candidates will be invited to the interview.</w:t>
      </w:r>
    </w:p>
    <w:sectPr w:rsidR="00174A21" w:rsidSect="00425A71">
      <w:headerReference w:type="even" r:id="rId12"/>
      <w:headerReference w:type="default" r:id="rId13"/>
      <w:footerReference w:type="even" r:id="rId14"/>
      <w:footerReference w:type="default" r:id="rId15"/>
      <w:headerReference w:type="first" r:id="rId16"/>
      <w:footerReference w:type="first" r:id="rId17"/>
      <w:pgSz w:w="12240" w:h="15840"/>
      <w:pgMar w:top="508" w:right="1440" w:bottom="158" w:left="1440" w:header="1134" w:footer="113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5DD07" w14:textId="77777777" w:rsidR="00375C72" w:rsidRDefault="00375C72">
      <w:r>
        <w:separator/>
      </w:r>
    </w:p>
  </w:endnote>
  <w:endnote w:type="continuationSeparator" w:id="0">
    <w:p w14:paraId="2735DACC" w14:textId="77777777" w:rsidR="00375C72" w:rsidRDefault="0037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A818" w14:textId="77777777" w:rsidR="00174A21" w:rsidRDefault="00620277">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29704"/>
      <w:docPartObj>
        <w:docPartGallery w:val="Page Numbers (Bottom of Page)"/>
        <w:docPartUnique/>
      </w:docPartObj>
    </w:sdtPr>
    <w:sdtContent>
      <w:p w14:paraId="7ED09FFA" w14:textId="56B0BB49" w:rsidR="00620277" w:rsidRDefault="00620277">
        <w:pPr>
          <w:pStyle w:val="a6"/>
          <w:jc w:val="right"/>
        </w:pPr>
        <w:r>
          <w:fldChar w:fldCharType="begin"/>
        </w:r>
        <w:r>
          <w:instrText>PAGE   \* MERGEFORMAT</w:instrText>
        </w:r>
        <w:r>
          <w:fldChar w:fldCharType="separate"/>
        </w:r>
        <w:r>
          <w:t>2</w:t>
        </w:r>
        <w:r>
          <w:fldChar w:fldCharType="end"/>
        </w:r>
      </w:p>
    </w:sdtContent>
  </w:sdt>
  <w:p w14:paraId="234AA819" w14:textId="485BA4DD" w:rsidR="00174A21" w:rsidRDefault="00174A21">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A81B" w14:textId="77777777" w:rsidR="00174A21" w:rsidRDefault="00620277">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28375" w14:textId="77777777" w:rsidR="00375C72" w:rsidRDefault="00375C72">
      <w:r>
        <w:separator/>
      </w:r>
    </w:p>
  </w:footnote>
  <w:footnote w:type="continuationSeparator" w:id="0">
    <w:p w14:paraId="74C0693F" w14:textId="77777777" w:rsidR="00375C72" w:rsidRDefault="00375C72">
      <w:r>
        <w:continuationSeparator/>
      </w:r>
    </w:p>
  </w:footnote>
  <w:footnote w:id="1">
    <w:p w14:paraId="62BD376D" w14:textId="77777777" w:rsidR="009759B8" w:rsidRPr="00D7366B" w:rsidRDefault="009759B8" w:rsidP="009759B8">
      <w:pPr>
        <w:pStyle w:val="af3"/>
        <w:jc w:val="both"/>
        <w:rPr>
          <w:rFonts w:ascii="Times New Roman" w:hAnsi="Times New Roman" w:cs="Times New Roman"/>
        </w:rPr>
      </w:pPr>
      <w:r w:rsidRPr="00D7366B">
        <w:rPr>
          <w:rStyle w:val="af0"/>
          <w:rFonts w:ascii="Times New Roman" w:hAnsi="Times New Roman" w:cs="Times New Roman"/>
        </w:rPr>
        <w:footnoteRef/>
      </w:r>
      <w:r w:rsidRPr="00D7366B">
        <w:rPr>
          <w:rFonts w:ascii="Times New Roman" w:hAnsi="Times New Roman" w:cs="Times New Roman"/>
        </w:rPr>
        <w:t xml:space="preserve"> Ukraine Recovery and Reform Architecture (URA) is a comprehensive technical assistance programme deployed by the European Bank for Reconstruction and Development (EBRD), in partnership with the European Union, to support critical recovery and reform processes in Ukraine. URA is financed from the Ukraine Stabilisation and Sustainable Growth Multi-Donor Account (MDA) managed by the EBRD.</w:t>
      </w:r>
    </w:p>
  </w:footnote>
  <w:footnote w:id="2">
    <w:p w14:paraId="10043621" w14:textId="77777777" w:rsidR="009759B8" w:rsidRDefault="009759B8" w:rsidP="009759B8">
      <w:pPr>
        <w:pStyle w:val="af3"/>
      </w:pPr>
      <w:r>
        <w:rPr>
          <w:rStyle w:val="af0"/>
        </w:rPr>
        <w:footnoteRef/>
      </w:r>
      <w:r>
        <w:t xml:space="preserve"> </w:t>
      </w:r>
      <w:hyperlink r:id="rId1" w:history="1">
        <w:r w:rsidRPr="005F4EA2">
          <w:rPr>
            <w:rStyle w:val="af1"/>
          </w:rPr>
          <w:t>https://www.ukrainefacility.me.gov.ua/</w:t>
        </w:r>
      </w:hyperlink>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A816" w14:textId="77777777" w:rsidR="00174A21" w:rsidRDefault="00620277">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A817" w14:textId="77777777" w:rsidR="00174A21" w:rsidRDefault="00620277">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A81A" w14:textId="77777777" w:rsidR="00174A21" w:rsidRDefault="00620277">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C64"/>
    <w:multiLevelType w:val="multilevel"/>
    <w:tmpl w:val="4302F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9E6633"/>
    <w:multiLevelType w:val="multilevel"/>
    <w:tmpl w:val="01AA2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6868CA"/>
    <w:multiLevelType w:val="multilevel"/>
    <w:tmpl w:val="BC78F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152D82"/>
    <w:multiLevelType w:val="multilevel"/>
    <w:tmpl w:val="19D0A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9B3958"/>
    <w:multiLevelType w:val="multilevel"/>
    <w:tmpl w:val="554CD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A64F50"/>
    <w:multiLevelType w:val="multilevel"/>
    <w:tmpl w:val="D9ECC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5B3D30"/>
    <w:multiLevelType w:val="multilevel"/>
    <w:tmpl w:val="2FAC3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4739451">
    <w:abstractNumId w:val="0"/>
  </w:num>
  <w:num w:numId="2" w16cid:durableId="1587421491">
    <w:abstractNumId w:val="5"/>
  </w:num>
  <w:num w:numId="3" w16cid:durableId="921450582">
    <w:abstractNumId w:val="4"/>
  </w:num>
  <w:num w:numId="4" w16cid:durableId="1463961568">
    <w:abstractNumId w:val="6"/>
  </w:num>
  <w:num w:numId="5" w16cid:durableId="1454707920">
    <w:abstractNumId w:val="3"/>
  </w:num>
  <w:num w:numId="6" w16cid:durableId="1514757670">
    <w:abstractNumId w:val="1"/>
  </w:num>
  <w:num w:numId="7" w16cid:durableId="599485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A21"/>
    <w:rsid w:val="00041413"/>
    <w:rsid w:val="000A51DA"/>
    <w:rsid w:val="000B39DB"/>
    <w:rsid w:val="00152238"/>
    <w:rsid w:val="00174A21"/>
    <w:rsid w:val="00195A4E"/>
    <w:rsid w:val="001B00D1"/>
    <w:rsid w:val="001D4A0C"/>
    <w:rsid w:val="001E3B71"/>
    <w:rsid w:val="00205262"/>
    <w:rsid w:val="00265938"/>
    <w:rsid w:val="002673E3"/>
    <w:rsid w:val="002A39A2"/>
    <w:rsid w:val="00375C72"/>
    <w:rsid w:val="003A58D9"/>
    <w:rsid w:val="00425A71"/>
    <w:rsid w:val="00495882"/>
    <w:rsid w:val="004D6B47"/>
    <w:rsid w:val="0052678B"/>
    <w:rsid w:val="00594931"/>
    <w:rsid w:val="00594FDB"/>
    <w:rsid w:val="00595353"/>
    <w:rsid w:val="00620277"/>
    <w:rsid w:val="006816EE"/>
    <w:rsid w:val="00712BFD"/>
    <w:rsid w:val="00732B99"/>
    <w:rsid w:val="007B41B1"/>
    <w:rsid w:val="0083036E"/>
    <w:rsid w:val="00850153"/>
    <w:rsid w:val="00926AB9"/>
    <w:rsid w:val="009759B8"/>
    <w:rsid w:val="009A4B4B"/>
    <w:rsid w:val="00B44BD3"/>
    <w:rsid w:val="00BE3B25"/>
    <w:rsid w:val="00C44437"/>
    <w:rsid w:val="00C760D6"/>
    <w:rsid w:val="00D823F9"/>
    <w:rsid w:val="00DA7DF5"/>
    <w:rsid w:val="00F913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AA7A1"/>
  <w15:docId w15:val="{62312217-2375-41FA-BB79-425BB881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ja-JP"/>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E2452"/>
    <w:pPr>
      <w:tabs>
        <w:tab w:val="center" w:pos="4513"/>
        <w:tab w:val="right" w:pos="9026"/>
      </w:tabs>
    </w:pPr>
  </w:style>
  <w:style w:type="character" w:customStyle="1" w:styleId="a5">
    <w:name w:val="Верхній колонтитул Знак"/>
    <w:basedOn w:val="a0"/>
    <w:link w:val="a4"/>
    <w:uiPriority w:val="99"/>
    <w:rsid w:val="00EE2452"/>
  </w:style>
  <w:style w:type="paragraph" w:styleId="a6">
    <w:name w:val="footer"/>
    <w:basedOn w:val="a"/>
    <w:link w:val="a7"/>
    <w:uiPriority w:val="99"/>
    <w:unhideWhenUsed/>
    <w:rsid w:val="00EE2452"/>
    <w:pPr>
      <w:tabs>
        <w:tab w:val="center" w:pos="4513"/>
        <w:tab w:val="right" w:pos="9026"/>
      </w:tabs>
    </w:pPr>
  </w:style>
  <w:style w:type="character" w:customStyle="1" w:styleId="a7">
    <w:name w:val="Нижній колонтитул Знак"/>
    <w:basedOn w:val="a0"/>
    <w:link w:val="a6"/>
    <w:uiPriority w:val="99"/>
    <w:rsid w:val="00EE2452"/>
  </w:style>
  <w:style w:type="paragraph" w:styleId="a8">
    <w:name w:val="List Paragraph"/>
    <w:basedOn w:val="a"/>
    <w:uiPriority w:val="34"/>
    <w:qFormat/>
    <w:rsid w:val="00EE2452"/>
    <w:pPr>
      <w:ind w:left="720"/>
    </w:pPr>
  </w:style>
  <w:style w:type="character" w:styleId="a9">
    <w:name w:val="annotation reference"/>
    <w:uiPriority w:val="99"/>
    <w:semiHidden/>
    <w:unhideWhenUsed/>
    <w:rsid w:val="00765144"/>
    <w:rPr>
      <w:sz w:val="16"/>
      <w:szCs w:val="16"/>
    </w:rPr>
  </w:style>
  <w:style w:type="paragraph" w:styleId="aa">
    <w:name w:val="annotation text"/>
    <w:basedOn w:val="a"/>
    <w:link w:val="ab"/>
    <w:uiPriority w:val="99"/>
    <w:unhideWhenUsed/>
    <w:rsid w:val="00765144"/>
  </w:style>
  <w:style w:type="character" w:customStyle="1" w:styleId="ab">
    <w:name w:val="Текст примітки Знак"/>
    <w:basedOn w:val="a0"/>
    <w:link w:val="aa"/>
    <w:uiPriority w:val="99"/>
    <w:rsid w:val="00765144"/>
  </w:style>
  <w:style w:type="paragraph" w:styleId="ac">
    <w:name w:val="annotation subject"/>
    <w:basedOn w:val="aa"/>
    <w:next w:val="aa"/>
    <w:link w:val="ad"/>
    <w:uiPriority w:val="99"/>
    <w:semiHidden/>
    <w:unhideWhenUsed/>
    <w:rsid w:val="00765144"/>
    <w:rPr>
      <w:b/>
      <w:bCs/>
    </w:rPr>
  </w:style>
  <w:style w:type="character" w:customStyle="1" w:styleId="ad">
    <w:name w:val="Тема примітки Знак"/>
    <w:link w:val="ac"/>
    <w:uiPriority w:val="99"/>
    <w:semiHidden/>
    <w:rsid w:val="00765144"/>
    <w:rPr>
      <w:b/>
      <w:bCs/>
    </w:rPr>
  </w:style>
  <w:style w:type="paragraph" w:styleId="ae">
    <w:name w:val="Balloon Text"/>
    <w:basedOn w:val="a"/>
    <w:link w:val="af"/>
    <w:uiPriority w:val="99"/>
    <w:semiHidden/>
    <w:unhideWhenUsed/>
    <w:rsid w:val="00765144"/>
    <w:rPr>
      <w:rFonts w:ascii="Segoe UI" w:hAnsi="Segoe UI" w:cs="Segoe UI"/>
      <w:sz w:val="18"/>
      <w:szCs w:val="18"/>
    </w:rPr>
  </w:style>
  <w:style w:type="character" w:customStyle="1" w:styleId="af">
    <w:name w:val="Текст у виносці Знак"/>
    <w:link w:val="ae"/>
    <w:uiPriority w:val="99"/>
    <w:semiHidden/>
    <w:rsid w:val="00765144"/>
    <w:rPr>
      <w:rFonts w:ascii="Segoe UI" w:hAnsi="Segoe UI" w:cs="Segoe UI"/>
      <w:sz w:val="18"/>
      <w:szCs w:val="18"/>
    </w:rPr>
  </w:style>
  <w:style w:type="character" w:styleId="af0">
    <w:name w:val="footnote reference"/>
    <w:basedOn w:val="a0"/>
    <w:uiPriority w:val="99"/>
    <w:semiHidden/>
    <w:unhideWhenUsed/>
    <w:rsid w:val="00C74B2B"/>
    <w:rPr>
      <w:vertAlign w:val="superscript"/>
    </w:rPr>
  </w:style>
  <w:style w:type="character" w:customStyle="1" w:styleId="ui-provider">
    <w:name w:val="ui-provider"/>
    <w:basedOn w:val="a0"/>
    <w:rsid w:val="00DF713F"/>
  </w:style>
  <w:style w:type="character" w:styleId="af1">
    <w:name w:val="Hyperlink"/>
    <w:basedOn w:val="a0"/>
    <w:uiPriority w:val="99"/>
    <w:unhideWhenUsed/>
    <w:rsid w:val="00DF713F"/>
    <w:rPr>
      <w:color w:val="0000FF"/>
      <w:u w:val="singl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footnote text"/>
    <w:basedOn w:val="a"/>
    <w:link w:val="af4"/>
    <w:uiPriority w:val="99"/>
    <w:semiHidden/>
    <w:unhideWhenUsed/>
    <w:rsid w:val="00425A71"/>
    <w:rPr>
      <w:rFonts w:eastAsiaTheme="minorHAnsi"/>
      <w:lang w:eastAsia="uk-UA"/>
    </w:rPr>
  </w:style>
  <w:style w:type="character" w:customStyle="1" w:styleId="af4">
    <w:name w:val="Текст виноски Знак"/>
    <w:basedOn w:val="a0"/>
    <w:link w:val="af3"/>
    <w:uiPriority w:val="99"/>
    <w:semiHidden/>
    <w:rsid w:val="00425A71"/>
    <w:rPr>
      <w:rFonts w:eastAsiaTheme="minorHAnsi"/>
      <w:lang w:eastAsia="uk-UA"/>
    </w:rPr>
  </w:style>
  <w:style w:type="paragraph" w:styleId="af5">
    <w:name w:val="Revision"/>
    <w:hidden/>
    <w:uiPriority w:val="99"/>
    <w:semiHidden/>
    <w:rsid w:val="00620277"/>
    <w:rPr>
      <w:lang w:eastAsia="ja-JP"/>
    </w:rPr>
  </w:style>
  <w:style w:type="paragraph" w:styleId="af6">
    <w:name w:val="Normal (Web)"/>
    <w:basedOn w:val="a"/>
    <w:uiPriority w:val="99"/>
    <w:unhideWhenUsed/>
    <w:rsid w:val="00712BFD"/>
    <w:pPr>
      <w:spacing w:before="100" w:beforeAutospacing="1" w:after="100" w:afterAutospacing="1"/>
    </w:pPr>
    <w:rPr>
      <w:rFonts w:ascii="Times New Roman" w:eastAsia="Times New Roman" w:hAnsi="Times New Roman" w:cs="Times New Roman"/>
      <w:sz w:val="24"/>
      <w:szCs w:val="24"/>
      <w:lang w:val="en-US" w:eastAsia="en-US"/>
    </w:rPr>
  </w:style>
  <w:style w:type="character" w:styleId="af7">
    <w:name w:val="Unresolved Mention"/>
    <w:basedOn w:val="a0"/>
    <w:uiPriority w:val="99"/>
    <w:semiHidden/>
    <w:unhideWhenUsed/>
    <w:rsid w:val="0052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nZR7uhfufOwYJE5O8TXsJ-qPFwRwfi-N/ed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document/d/1iFvdLaQ2-HoJ6dqx_Xyro9teDWmJnvlp/edit?usp=sharing&amp;ouid=116511142743250443349&amp;rtpof=true&amp;sd=tr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trecruiting2017@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krainefacility.me.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GcS2KVeXtl3Xsts+LoemQVc/A==">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cb350ab-c2fd-4b20-a9d9-41f8e7e93f2e}" enabled="1" method="Standard" siteId="{172f4752-6874-4876-bad5-e6d61f9911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9807</Characters>
  <Application>Microsoft Office Word</Application>
  <DocSecurity>0</DocSecurity>
  <Lines>200</Lines>
  <Paragraphs>75</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LUNDMARK Jenni (EEAS-KYIV)</dc:creator>
  <cp:lastModifiedBy>Viktoriia Ostapchenko</cp:lastModifiedBy>
  <cp:revision>2</cp:revision>
  <dcterms:created xsi:type="dcterms:W3CDTF">2024-06-14T11:14:00Z</dcterms:created>
  <dcterms:modified xsi:type="dcterms:W3CDTF">2024-06-14T11:14:00Z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4311f3d6-fbae-450d-ad17-d4104025a7c7</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Wx3Yj5JtmRvOdHKk0BQ8SfiEmaMFVzSQ</vt:lpwstr>
  </property>
  <property fmtid="{D5CDD505-2E9C-101B-9397-08002B2CF9AE}" pid="11" name="MediaServiceImageTags">
    <vt:lpwstr/>
  </property>
  <property fmtid="{D5CDD505-2E9C-101B-9397-08002B2CF9AE}" pid="12" name="ContentTypeId">
    <vt:lpwstr>0x010100B8AA1EA329BE1145AEDE62A17346AC48</vt:lpwstr>
  </property>
  <property fmtid="{D5CDD505-2E9C-101B-9397-08002B2CF9AE}" pid="13" name="MSIP_Label_1cb350ab-c2fd-4b20-a9d9-41f8e7e93f2e_Enabled">
    <vt:lpwstr>true</vt:lpwstr>
  </property>
  <property fmtid="{D5CDD505-2E9C-101B-9397-08002B2CF9AE}" pid="14" name="MSIP_Label_1cb350ab-c2fd-4b20-a9d9-41f8e7e93f2e_SetDate">
    <vt:lpwstr>2023-09-04T11:35:57Z</vt:lpwstr>
  </property>
  <property fmtid="{D5CDD505-2E9C-101B-9397-08002B2CF9AE}" pid="15" name="MSIP_Label_1cb350ab-c2fd-4b20-a9d9-41f8e7e93f2e_Method">
    <vt:lpwstr>Standard</vt:lpwstr>
  </property>
  <property fmtid="{D5CDD505-2E9C-101B-9397-08002B2CF9AE}" pid="16" name="MSIP_Label_1cb350ab-c2fd-4b20-a9d9-41f8e7e93f2e_Name">
    <vt:lpwstr>OFFICIAL USE</vt:lpwstr>
  </property>
  <property fmtid="{D5CDD505-2E9C-101B-9397-08002B2CF9AE}" pid="17" name="MSIP_Label_1cb350ab-c2fd-4b20-a9d9-41f8e7e93f2e_SiteId">
    <vt:lpwstr>172f4752-6874-4876-bad5-e6d61f991171</vt:lpwstr>
  </property>
  <property fmtid="{D5CDD505-2E9C-101B-9397-08002B2CF9AE}" pid="18" name="MSIP_Label_1cb350ab-c2fd-4b20-a9d9-41f8e7e93f2e_ActionId">
    <vt:lpwstr>1c9862f0-2c3b-4c53-9dba-951517c600ab</vt:lpwstr>
  </property>
  <property fmtid="{D5CDD505-2E9C-101B-9397-08002B2CF9AE}" pid="19" name="MSIP_Label_1cb350ab-c2fd-4b20-a9d9-41f8e7e93f2e_ContentBits">
    <vt:lpwstr>0</vt:lpwstr>
  </property>
  <property fmtid="{D5CDD505-2E9C-101B-9397-08002B2CF9AE}" pid="20"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21" name="bjDocumentLabelXML-0">
    <vt:lpwstr>ames.com/2008/01/sie/internal/label"&gt;&lt;element uid="id_classification_generalbusiness" value="" /&gt;&lt;element uid="3f2bf68e-965f-4645-8d3a-c9eb7a3821bd" value="" /&gt;&lt;/sisl&gt;</vt:lpwstr>
  </property>
  <property fmtid="{D5CDD505-2E9C-101B-9397-08002B2CF9AE}" pid="22" name="bjClsUserRVM">
    <vt:lpwstr>[]</vt:lpwstr>
  </property>
  <property fmtid="{D5CDD505-2E9C-101B-9397-08002B2CF9AE}" pid="23" name="GrammarlyDocumentId">
    <vt:lpwstr>09838c818a2d3936f853dc926898c1ed514f93f7a9718298b647f7944faa21c5</vt:lpwstr>
  </property>
</Properties>
</file>