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4E5B6" w14:textId="77777777" w:rsidR="004E7F4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79371B9A" wp14:editId="522AD523">
            <wp:extent cx="2247900" cy="40957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005D571B"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17E34E13" w14:textId="77777777" w:rsidR="004E7F4D" w:rsidRDefault="004E7F4D">
      <w:pPr>
        <w:pBdr>
          <w:top w:val="nil"/>
          <w:left w:val="nil"/>
          <w:bottom w:val="nil"/>
          <w:right w:val="nil"/>
          <w:between w:val="nil"/>
        </w:pBdr>
        <w:ind w:left="1080" w:hanging="360"/>
        <w:jc w:val="both"/>
        <w:rPr>
          <w:rFonts w:ascii="Calibri" w:eastAsia="Calibri" w:hAnsi="Calibri" w:cs="Calibri"/>
          <w:color w:val="000000"/>
          <w:sz w:val="24"/>
          <w:szCs w:val="24"/>
        </w:rPr>
      </w:pPr>
    </w:p>
    <w:p w14:paraId="0636E947" w14:textId="77777777" w:rsidR="004E7F4D"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Digitalisation of Vocational Education and Training (Category 1)</w:t>
      </w:r>
      <w:r>
        <w:rPr>
          <w:rFonts w:ascii="Calibri" w:eastAsia="Calibri" w:hAnsi="Calibri" w:cs="Calibri"/>
          <w:b/>
          <w:i/>
          <w:color w:val="000000"/>
          <w:sz w:val="24"/>
          <w:szCs w:val="24"/>
        </w:rPr>
        <w:t xml:space="preserve"> </w:t>
      </w:r>
    </w:p>
    <w:p w14:paraId="039FF762" w14:textId="77777777" w:rsidR="004E7F4D" w:rsidRDefault="004E7F4D">
      <w:pPr>
        <w:pBdr>
          <w:top w:val="nil"/>
          <w:left w:val="nil"/>
          <w:bottom w:val="nil"/>
          <w:right w:val="nil"/>
          <w:between w:val="nil"/>
        </w:pBdr>
        <w:ind w:left="1080" w:hanging="360"/>
        <w:jc w:val="both"/>
        <w:rPr>
          <w:rFonts w:ascii="Calibri" w:eastAsia="Calibri" w:hAnsi="Calibri" w:cs="Calibri"/>
          <w:color w:val="000000"/>
          <w:sz w:val="24"/>
          <w:szCs w:val="24"/>
        </w:rPr>
      </w:pPr>
    </w:p>
    <w:p w14:paraId="2AE2252E"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40B912AF" w14:textId="77777777" w:rsidR="004E7F4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170E9FBD"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2712D92C" w14:textId="77777777" w:rsidR="004E7F4D" w:rsidRDefault="00000000">
      <w:pPr>
        <w:ind w:left="425" w:hanging="15"/>
        <w:jc w:val="both"/>
        <w:rPr>
          <w:rFonts w:ascii="Calibri" w:eastAsia="Calibri" w:hAnsi="Calibri" w:cs="Calibri"/>
          <w:sz w:val="24"/>
          <w:szCs w:val="24"/>
        </w:rPr>
      </w:pPr>
      <w:r>
        <w:rPr>
          <w:rFonts w:ascii="Calibri" w:eastAsia="Calibri" w:hAnsi="Calibri" w:cs="Calibri"/>
          <w:sz w:val="24"/>
          <w:szCs w:val="24"/>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192239B7" w14:textId="77777777" w:rsidR="004E7F4D" w:rsidRDefault="004E7F4D">
      <w:pPr>
        <w:ind w:left="425" w:hanging="15"/>
        <w:jc w:val="both"/>
      </w:pPr>
    </w:p>
    <w:p w14:paraId="510CD4F5" w14:textId="77777777" w:rsidR="004E7F4D" w:rsidRDefault="00000000">
      <w:pPr>
        <w:ind w:left="425" w:hanging="15"/>
        <w:jc w:val="both"/>
        <w:rPr>
          <w:rFonts w:ascii="Calibri" w:eastAsia="Calibri" w:hAnsi="Calibri" w:cs="Calibri"/>
          <w:sz w:val="24"/>
          <w:szCs w:val="24"/>
        </w:rPr>
      </w:pPr>
      <w:r>
        <w:rPr>
          <w:rFonts w:ascii="Calibri" w:eastAsia="Calibri" w:hAnsi="Calibri" w:cs="Calibri"/>
          <w:sz w:val="24"/>
          <w:szCs w:val="24"/>
        </w:rPr>
        <w:t xml:space="preserve">The RST is part of the Ukraine Recovery and Reform Architecture Programme (URA), </w:t>
      </w:r>
      <w:r>
        <w:rPr>
          <w:rFonts w:ascii="Calibri" w:eastAsia="Calibri" w:hAnsi="Calibri" w:cs="Calibri"/>
          <w:sz w:val="24"/>
          <w:szCs w:val="24"/>
          <w:highlight w:val="white"/>
        </w:rPr>
        <w:t>a comprehensive technical assistance programme deployed by the European Bank for Reconstruction and Development (EBRD), in partnership with the European Union, to support critical reform processes in Ukraine.</w:t>
      </w:r>
    </w:p>
    <w:p w14:paraId="74528CAC" w14:textId="77777777" w:rsidR="004E7F4D" w:rsidRDefault="004E7F4D">
      <w:pPr>
        <w:ind w:left="720" w:hanging="360"/>
        <w:jc w:val="both"/>
        <w:rPr>
          <w:rFonts w:ascii="Calibri" w:eastAsia="Calibri" w:hAnsi="Calibri" w:cs="Calibri"/>
          <w:sz w:val="24"/>
          <w:szCs w:val="24"/>
        </w:rPr>
      </w:pPr>
    </w:p>
    <w:p w14:paraId="1DEBA23D" w14:textId="77777777" w:rsidR="004E7F4D" w:rsidRDefault="00000000">
      <w:pPr>
        <w:ind w:left="425"/>
        <w:jc w:val="both"/>
        <w:rPr>
          <w:rFonts w:ascii="Calibri" w:eastAsia="Calibri" w:hAnsi="Calibri" w:cs="Calibri"/>
          <w:sz w:val="24"/>
          <w:szCs w:val="24"/>
        </w:rPr>
      </w:pPr>
      <w:r>
        <w:rPr>
          <w:rFonts w:ascii="Calibri" w:eastAsia="Calibri" w:hAnsi="Calibri" w:cs="Calibri"/>
          <w:sz w:val="24"/>
          <w:szCs w:val="24"/>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73BBCC75" w14:textId="77777777" w:rsidR="004E7F4D" w:rsidRDefault="004E7F4D">
      <w:pPr>
        <w:pBdr>
          <w:top w:val="nil"/>
          <w:left w:val="nil"/>
          <w:bottom w:val="nil"/>
          <w:right w:val="nil"/>
          <w:between w:val="nil"/>
        </w:pBdr>
        <w:ind w:left="720" w:hanging="360"/>
        <w:jc w:val="both"/>
        <w:rPr>
          <w:rFonts w:ascii="Calibri" w:eastAsia="Calibri" w:hAnsi="Calibri" w:cs="Calibri"/>
          <w:sz w:val="24"/>
          <w:szCs w:val="24"/>
        </w:rPr>
      </w:pPr>
    </w:p>
    <w:p w14:paraId="069F9D98" w14:textId="77777777" w:rsidR="004E7F4D" w:rsidRDefault="004E7F4D">
      <w:pPr>
        <w:pBdr>
          <w:top w:val="nil"/>
          <w:left w:val="nil"/>
          <w:bottom w:val="nil"/>
          <w:right w:val="nil"/>
          <w:between w:val="nil"/>
        </w:pBdr>
        <w:ind w:left="720" w:hanging="360"/>
        <w:jc w:val="both"/>
        <w:rPr>
          <w:rFonts w:ascii="Calibri" w:eastAsia="Calibri" w:hAnsi="Calibri" w:cs="Calibri"/>
          <w:sz w:val="24"/>
          <w:szCs w:val="24"/>
        </w:rPr>
      </w:pPr>
    </w:p>
    <w:p w14:paraId="346D71B6" w14:textId="77777777" w:rsidR="004E7F4D"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65B0345F" w14:textId="77777777" w:rsidR="004E7F4D"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33D617E0" w14:textId="77777777" w:rsidR="004E7F4D"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375EAD6A" w14:textId="77777777" w:rsidR="004E7F4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w:t>
      </w:r>
      <w:r>
        <w:rPr>
          <w:rFonts w:ascii="Calibri" w:eastAsia="Calibri" w:hAnsi="Calibri" w:cs="Calibri"/>
          <w:b/>
          <w:sz w:val="24"/>
          <w:szCs w:val="24"/>
        </w:rPr>
        <w:t xml:space="preserve"> Duration and Duty Station of the Assignment</w:t>
      </w:r>
    </w:p>
    <w:p w14:paraId="462F8876"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2892DF40" w14:textId="77777777" w:rsidR="004E7F4D" w:rsidRDefault="00000000">
      <w:pPr>
        <w:ind w:left="425"/>
        <w:jc w:val="both"/>
        <w:rPr>
          <w:rFonts w:ascii="Calibri" w:eastAsia="Calibri" w:hAnsi="Calibri" w:cs="Calibri"/>
          <w:sz w:val="24"/>
          <w:szCs w:val="24"/>
        </w:rPr>
      </w:pPr>
      <w:r>
        <w:rPr>
          <w:rFonts w:ascii="Calibri" w:eastAsia="Calibri" w:hAnsi="Calibri" w:cs="Calibri"/>
          <w:sz w:val="24"/>
          <w:szCs w:val="24"/>
        </w:rPr>
        <w:t>This consultancy assignment is expected to start in September 2024 and has an estimated duration until August 2025. Subject to the availability of funding, the performance of the selected consultant and the specific needs of the RST, the appointment may be extended. The probation period is two months.</w:t>
      </w:r>
    </w:p>
    <w:p w14:paraId="258B5F90" w14:textId="77777777" w:rsidR="004E7F4D" w:rsidRDefault="004E7F4D">
      <w:pPr>
        <w:ind w:left="425"/>
        <w:jc w:val="both"/>
        <w:rPr>
          <w:rFonts w:ascii="Calibri" w:eastAsia="Calibri" w:hAnsi="Calibri" w:cs="Calibri"/>
          <w:sz w:val="24"/>
          <w:szCs w:val="24"/>
        </w:rPr>
      </w:pPr>
    </w:p>
    <w:p w14:paraId="6EDDCB76" w14:textId="77777777" w:rsidR="004E7F4D" w:rsidRDefault="00000000">
      <w:pPr>
        <w:ind w:left="425"/>
        <w:jc w:val="both"/>
        <w:rPr>
          <w:rFonts w:ascii="Calibri" w:eastAsia="Calibri" w:hAnsi="Calibri" w:cs="Calibri"/>
          <w:sz w:val="24"/>
          <w:szCs w:val="24"/>
        </w:rPr>
      </w:pPr>
      <w:r>
        <w:rPr>
          <w:rFonts w:ascii="Calibri" w:eastAsia="Calibri" w:hAnsi="Calibri" w:cs="Calibri"/>
          <w:sz w:val="24"/>
          <w:szCs w:val="24"/>
        </w:rPr>
        <w:t xml:space="preserve">Selected candidate will be expected to be based in Kyiv. </w:t>
      </w:r>
    </w:p>
    <w:p w14:paraId="4DD357E4"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3FDFA091" w14:textId="77777777" w:rsidR="004E7F4D" w:rsidRDefault="004E7F4D">
      <w:pPr>
        <w:pBdr>
          <w:top w:val="nil"/>
          <w:left w:val="nil"/>
          <w:bottom w:val="nil"/>
          <w:right w:val="nil"/>
          <w:between w:val="nil"/>
        </w:pBdr>
        <w:ind w:left="720" w:hanging="360"/>
        <w:jc w:val="both"/>
        <w:rPr>
          <w:rFonts w:ascii="Calibri" w:eastAsia="Calibri" w:hAnsi="Calibri" w:cs="Calibri"/>
          <w:color w:val="000000"/>
          <w:sz w:val="24"/>
          <w:szCs w:val="24"/>
        </w:rPr>
      </w:pPr>
    </w:p>
    <w:p w14:paraId="011FB33F" w14:textId="77777777" w:rsidR="004E7F4D"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382C1FD3" w14:textId="77777777" w:rsidR="004E7F4D" w:rsidRDefault="004E7F4D">
      <w:pPr>
        <w:jc w:val="both"/>
        <w:rPr>
          <w:rFonts w:ascii="Calibri" w:eastAsia="Calibri" w:hAnsi="Calibri" w:cs="Calibri"/>
          <w:sz w:val="24"/>
          <w:szCs w:val="24"/>
        </w:rPr>
      </w:pPr>
    </w:p>
    <w:p w14:paraId="0FCDB461" w14:textId="77777777" w:rsidR="004E7F4D"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618D9A32" w14:textId="77777777" w:rsidR="004E7F4D" w:rsidRDefault="00000000">
      <w:pPr>
        <w:numPr>
          <w:ilvl w:val="0"/>
          <w:numId w:val="2"/>
        </w:numPr>
        <w:jc w:val="both"/>
      </w:pPr>
      <w:r>
        <w:rPr>
          <w:rFonts w:ascii="Calibri" w:eastAsia="Calibri" w:hAnsi="Calibri" w:cs="Calibri"/>
          <w:sz w:val="24"/>
          <w:szCs w:val="24"/>
        </w:rPr>
        <w:t>Provision of strategic management and expert support, as well as coordination and implementation of initiatives and projects of the Ministry of Education and Science regarding the digitalisation of VET, including those carried out with the support of development partners;</w:t>
      </w:r>
    </w:p>
    <w:p w14:paraId="10614968" w14:textId="77777777" w:rsidR="004E7F4D" w:rsidRDefault="00000000">
      <w:pPr>
        <w:numPr>
          <w:ilvl w:val="0"/>
          <w:numId w:val="2"/>
        </w:numPr>
        <w:jc w:val="both"/>
      </w:pPr>
      <w:r>
        <w:rPr>
          <w:rFonts w:ascii="Calibri" w:eastAsia="Calibri" w:hAnsi="Calibri" w:cs="Calibri"/>
          <w:sz w:val="24"/>
          <w:szCs w:val="24"/>
        </w:rPr>
        <w:lastRenderedPageBreak/>
        <w:t>Development of strategies, legal frameworks, regulations, etc. in relation to the digitalisation of VET;</w:t>
      </w:r>
    </w:p>
    <w:p w14:paraId="7F49DB11" w14:textId="77777777" w:rsidR="004E7F4D" w:rsidRDefault="00000000">
      <w:pPr>
        <w:numPr>
          <w:ilvl w:val="0"/>
          <w:numId w:val="2"/>
        </w:numPr>
        <w:jc w:val="both"/>
      </w:pPr>
      <w:r>
        <w:rPr>
          <w:rFonts w:ascii="Calibri" w:eastAsia="Calibri" w:hAnsi="Calibri" w:cs="Calibri"/>
          <w:sz w:val="24"/>
          <w:szCs w:val="24"/>
        </w:rPr>
        <w:t>Ensuring electronic admission to VET schools;</w:t>
      </w:r>
    </w:p>
    <w:p w14:paraId="4F661588" w14:textId="77777777" w:rsidR="004E7F4D" w:rsidRDefault="00000000">
      <w:pPr>
        <w:numPr>
          <w:ilvl w:val="0"/>
          <w:numId w:val="2"/>
        </w:numPr>
        <w:jc w:val="both"/>
      </w:pPr>
      <w:r>
        <w:rPr>
          <w:rFonts w:ascii="Calibri" w:eastAsia="Calibri" w:hAnsi="Calibri" w:cs="Calibri"/>
          <w:sz w:val="24"/>
          <w:szCs w:val="24"/>
        </w:rPr>
        <w:t xml:space="preserve">Ensuring the development of the ‘VET Online’ platform (pls., see </w:t>
      </w:r>
      <w:hyperlink r:id="rId9">
        <w:r>
          <w:rPr>
            <w:rFonts w:ascii="Calibri" w:eastAsia="Calibri" w:hAnsi="Calibri" w:cs="Calibri"/>
            <w:color w:val="1155CC"/>
            <w:sz w:val="24"/>
            <w:szCs w:val="24"/>
            <w:u w:val="single"/>
          </w:rPr>
          <w:t>https://profosvita.online/</w:t>
        </w:r>
      </w:hyperlink>
      <w:r>
        <w:rPr>
          <w:rFonts w:ascii="Calibri" w:eastAsia="Calibri" w:hAnsi="Calibri" w:cs="Calibri"/>
          <w:sz w:val="24"/>
          <w:szCs w:val="24"/>
        </w:rPr>
        <w:t xml:space="preserve">); </w:t>
      </w:r>
    </w:p>
    <w:p w14:paraId="1A54F413" w14:textId="77777777" w:rsidR="004E7F4D" w:rsidRDefault="00000000">
      <w:pPr>
        <w:numPr>
          <w:ilvl w:val="0"/>
          <w:numId w:val="2"/>
        </w:numPr>
        <w:jc w:val="both"/>
      </w:pPr>
      <w:r>
        <w:rPr>
          <w:rFonts w:ascii="Calibri" w:eastAsia="Calibri" w:hAnsi="Calibri" w:cs="Calibri"/>
          <w:sz w:val="24"/>
          <w:szCs w:val="24"/>
        </w:rPr>
        <w:t>Ensuring the implementation of data collection through Education Management Information System (EMIS), including providing expert support on process improvement and work with EMIS;</w:t>
      </w:r>
    </w:p>
    <w:p w14:paraId="4824456F" w14:textId="77777777" w:rsidR="004E7F4D" w:rsidRDefault="00000000">
      <w:pPr>
        <w:numPr>
          <w:ilvl w:val="0"/>
          <w:numId w:val="2"/>
        </w:numPr>
        <w:jc w:val="both"/>
      </w:pPr>
      <w:r>
        <w:rPr>
          <w:rFonts w:ascii="Calibri" w:eastAsia="Calibri" w:hAnsi="Calibri" w:cs="Calibri"/>
          <w:sz w:val="24"/>
          <w:szCs w:val="24"/>
        </w:rPr>
        <w:t>Creation of conditions for active use of electronic educational resources and digitisation of operational processes of the VET system;</w:t>
      </w:r>
    </w:p>
    <w:p w14:paraId="32888692" w14:textId="77777777" w:rsidR="004E7F4D" w:rsidRDefault="00000000">
      <w:pPr>
        <w:numPr>
          <w:ilvl w:val="0"/>
          <w:numId w:val="2"/>
        </w:numPr>
        <w:jc w:val="both"/>
      </w:pPr>
      <w:r>
        <w:rPr>
          <w:rFonts w:ascii="Calibri" w:eastAsia="Calibri" w:hAnsi="Calibri" w:cs="Calibri"/>
          <w:sz w:val="24"/>
          <w:szCs w:val="24"/>
        </w:rPr>
        <w:t>Provisions of expertise on draft legal acts regarding their compliance with EU policies;</w:t>
      </w:r>
    </w:p>
    <w:p w14:paraId="3A9F6150" w14:textId="77777777" w:rsidR="004E7F4D" w:rsidRDefault="00000000">
      <w:pPr>
        <w:numPr>
          <w:ilvl w:val="0"/>
          <w:numId w:val="2"/>
        </w:numPr>
        <w:jc w:val="both"/>
      </w:pPr>
      <w:r>
        <w:rPr>
          <w:rFonts w:ascii="Calibri" w:eastAsia="Calibri" w:hAnsi="Calibri" w:cs="Calibri"/>
          <w:sz w:val="24"/>
          <w:szCs w:val="24"/>
        </w:rPr>
        <w:t>Establishing and building relationships with key stakeholders;</w:t>
      </w:r>
    </w:p>
    <w:p w14:paraId="0F64FE7A" w14:textId="77777777" w:rsidR="004E7F4D" w:rsidRDefault="00000000">
      <w:pPr>
        <w:numPr>
          <w:ilvl w:val="0"/>
          <w:numId w:val="2"/>
        </w:numPr>
        <w:jc w:val="both"/>
      </w:pPr>
      <w:r>
        <w:rPr>
          <w:rFonts w:ascii="Calibri" w:eastAsia="Calibri" w:hAnsi="Calibri" w:cs="Calibri"/>
          <w:sz w:val="24"/>
          <w:szCs w:val="24"/>
        </w:rPr>
        <w:t>Other areas/tasks within their competence and upon the request of the Ministry.</w:t>
      </w:r>
    </w:p>
    <w:p w14:paraId="30833B94" w14:textId="77777777" w:rsidR="004E7F4D"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                   </w:t>
      </w:r>
    </w:p>
    <w:p w14:paraId="35916B84" w14:textId="77777777" w:rsidR="004E7F4D" w:rsidRDefault="00000000">
      <w:pPr>
        <w:spacing w:after="160" w:line="259" w:lineRule="auto"/>
        <w:jc w:val="both"/>
        <w:rPr>
          <w:rFonts w:ascii="Calibri" w:eastAsia="Calibri" w:hAnsi="Calibri" w:cs="Calibri"/>
          <w:color w:val="1F1F1F"/>
          <w:sz w:val="24"/>
          <w:szCs w:val="24"/>
        </w:rPr>
      </w:pP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26D67D1F" w14:textId="77777777" w:rsidR="004E7F4D"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(but not limited to): </w:t>
      </w:r>
    </w:p>
    <w:p w14:paraId="0D8AE3C2" w14:textId="77777777" w:rsidR="004E7F4D"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Coordination of activities of projects and initiatives related to the digitalisation of VET;</w:t>
      </w:r>
    </w:p>
    <w:p w14:paraId="2450469F" w14:textId="77777777" w:rsidR="004E7F4D"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Preparation of the Strategy for further development of ‘VET Online’ platform;</w:t>
      </w:r>
    </w:p>
    <w:p w14:paraId="36B1FDA1" w14:textId="77777777" w:rsidR="004E7F4D"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Recommendations on the improvement of e-admissions through the Single State Electronic Database of Education  (EDEBO) based on the results of the entry campaign; </w:t>
      </w:r>
    </w:p>
    <w:p w14:paraId="655BE858" w14:textId="77777777" w:rsidR="004E7F4D" w:rsidRDefault="00000000">
      <w:pPr>
        <w:numPr>
          <w:ilvl w:val="0"/>
          <w:numId w:val="3"/>
        </w:numPr>
        <w:spacing w:after="160"/>
        <w:jc w:val="both"/>
        <w:rPr>
          <w:rFonts w:ascii="Calibri" w:eastAsia="Calibri" w:hAnsi="Calibri" w:cs="Calibri"/>
          <w:sz w:val="24"/>
          <w:szCs w:val="24"/>
        </w:rPr>
      </w:pPr>
      <w:r>
        <w:rPr>
          <w:rFonts w:ascii="Calibri" w:eastAsia="Calibri" w:hAnsi="Calibri" w:cs="Calibri"/>
          <w:sz w:val="24"/>
          <w:szCs w:val="24"/>
        </w:rPr>
        <w:t>Plan of activities on Education Management Information System (EMIS) improvement.</w:t>
      </w:r>
    </w:p>
    <w:p w14:paraId="11ED7687" w14:textId="77777777" w:rsidR="004E7F4D" w:rsidRDefault="004E7F4D">
      <w:pPr>
        <w:rPr>
          <w:rFonts w:ascii="Calibri" w:eastAsia="Calibri" w:hAnsi="Calibri" w:cs="Calibri"/>
          <w:color w:val="000000"/>
          <w:sz w:val="24"/>
          <w:szCs w:val="24"/>
        </w:rPr>
      </w:pPr>
    </w:p>
    <w:p w14:paraId="5DE8C480" w14:textId="77777777" w:rsidR="004E7F4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45C749D3" w14:textId="77777777" w:rsidR="004E7F4D" w:rsidRDefault="004E7F4D">
      <w:pPr>
        <w:pBdr>
          <w:top w:val="nil"/>
          <w:left w:val="nil"/>
          <w:bottom w:val="nil"/>
          <w:right w:val="nil"/>
          <w:between w:val="nil"/>
        </w:pBdr>
        <w:ind w:left="1080" w:hanging="360"/>
        <w:jc w:val="both"/>
        <w:rPr>
          <w:rFonts w:ascii="Calibri" w:eastAsia="Calibri" w:hAnsi="Calibri" w:cs="Calibri"/>
          <w:color w:val="000000"/>
          <w:sz w:val="24"/>
          <w:szCs w:val="24"/>
        </w:rPr>
      </w:pPr>
    </w:p>
    <w:p w14:paraId="09681001" w14:textId="77777777" w:rsidR="004E7F4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783A9C80"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Master's degree (or equivalent) in a relevant field (IT, computer science etc.), which could be replaced by a combination of a master's degree in business, education management, social sciences or other fields with a minimum 3 years of experience in IT;</w:t>
      </w:r>
    </w:p>
    <w:p w14:paraId="7B92C5CB" w14:textId="77777777" w:rsidR="004E7F4D" w:rsidRDefault="00000000">
      <w:pPr>
        <w:pBdr>
          <w:top w:val="none" w:sz="0" w:space="0" w:color="000000"/>
          <w:left w:val="none" w:sz="0" w:space="0" w:color="000000"/>
          <w:bottom w:val="none" w:sz="0" w:space="0" w:color="000000"/>
          <w:right w:val="none" w:sz="0" w:space="0" w:color="000000"/>
          <w:between w:val="none" w:sz="0" w:space="0" w:color="000000"/>
        </w:pBdr>
        <w:ind w:left="992"/>
        <w:jc w:val="both"/>
      </w:pPr>
      <w:r>
        <w:rPr>
          <w:rFonts w:ascii="Calibri" w:eastAsia="Calibri" w:hAnsi="Calibri" w:cs="Calibri"/>
          <w:sz w:val="24"/>
          <w:szCs w:val="24"/>
        </w:rPr>
        <w:t>Exceptional command of the Ukrainian language and good command of English, with the ability to articulate complex strategic concepts in both languages;</w:t>
      </w:r>
    </w:p>
    <w:p w14:paraId="48BB0125"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4927C0C8"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151B986B"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5EB2F997"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131E02F4"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0164101A" w14:textId="77777777" w:rsidR="004E7F4D" w:rsidRDefault="004E7F4D">
      <w:pPr>
        <w:pBdr>
          <w:top w:val="nil"/>
          <w:left w:val="nil"/>
          <w:bottom w:val="nil"/>
          <w:right w:val="nil"/>
          <w:between w:val="nil"/>
        </w:pBdr>
        <w:ind w:left="1080" w:hanging="360"/>
        <w:jc w:val="both"/>
        <w:rPr>
          <w:rFonts w:ascii="Calibri" w:eastAsia="Calibri" w:hAnsi="Calibri" w:cs="Calibri"/>
          <w:color w:val="000000"/>
          <w:sz w:val="24"/>
          <w:szCs w:val="24"/>
        </w:rPr>
      </w:pPr>
    </w:p>
    <w:p w14:paraId="76CA7787" w14:textId="77777777" w:rsidR="004E7F4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50587E30" w14:textId="77777777" w:rsidR="004E7F4D" w:rsidRDefault="00000000">
      <w:pPr>
        <w:numPr>
          <w:ilvl w:val="0"/>
          <w:numId w:val="1"/>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6DEDDE76"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IT, management, management of education or related sectors, design and development of business processes, data analytics / engineering;</w:t>
      </w:r>
    </w:p>
    <w:p w14:paraId="597C4BB4"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10711588"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 would be an asset;</w:t>
      </w:r>
    </w:p>
    <w:p w14:paraId="5D53AD6A"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6E309F62" w14:textId="77777777" w:rsidR="004E7F4D"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Proficiency in project management methodologies, ensuring successful planning, execution, and monitoring of complex projects;</w:t>
      </w:r>
    </w:p>
    <w:p w14:paraId="5A5F77AC" w14:textId="77777777" w:rsidR="004E7F4D" w:rsidRDefault="00000000">
      <w:pPr>
        <w:numPr>
          <w:ilvl w:val="0"/>
          <w:numId w:val="1"/>
        </w:numPr>
      </w:pPr>
      <w:r>
        <w:rPr>
          <w:rFonts w:ascii="Calibri" w:eastAsia="Calibri" w:hAnsi="Calibri" w:cs="Calibri"/>
          <w:sz w:val="24"/>
          <w:szCs w:val="24"/>
        </w:rPr>
        <w:t>Capability to deliver projects on time and within budget, demonstrating strong project governance.</w:t>
      </w:r>
    </w:p>
    <w:p w14:paraId="1B7EF21B" w14:textId="77777777" w:rsidR="004E7F4D" w:rsidRDefault="004E7F4D">
      <w:pPr>
        <w:pBdr>
          <w:top w:val="nil"/>
          <w:left w:val="nil"/>
          <w:bottom w:val="nil"/>
          <w:right w:val="nil"/>
          <w:between w:val="nil"/>
        </w:pBdr>
        <w:ind w:left="1440" w:hanging="360"/>
        <w:jc w:val="both"/>
        <w:rPr>
          <w:rFonts w:ascii="Calibri" w:eastAsia="Calibri" w:hAnsi="Calibri" w:cs="Calibri"/>
          <w:color w:val="000000"/>
          <w:sz w:val="24"/>
          <w:szCs w:val="24"/>
        </w:rPr>
      </w:pPr>
    </w:p>
    <w:p w14:paraId="701AA982" w14:textId="77777777" w:rsidR="004E7F4D"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49E5C6CE" w14:textId="77777777" w:rsidR="004E7F4D" w:rsidRDefault="004E7F4D">
      <w:pPr>
        <w:jc w:val="both"/>
        <w:rPr>
          <w:rFonts w:ascii="Calibri" w:eastAsia="Calibri" w:hAnsi="Calibri" w:cs="Calibri"/>
          <w:sz w:val="24"/>
          <w:szCs w:val="24"/>
        </w:rPr>
      </w:pPr>
    </w:p>
    <w:p w14:paraId="0F0899F1"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Knowledge of the education field and in particular Vocational Education and Training would be an asset;</w:t>
      </w:r>
    </w:p>
    <w:p w14:paraId="58066281"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 would be an asset;</w:t>
      </w:r>
    </w:p>
    <w:p w14:paraId="07FDD24C"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2F796283"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5EC4F835"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4572E112" w14:textId="77777777" w:rsidR="004E7F4D"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633144E1"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742C67AB"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would be an asset;</w:t>
      </w:r>
    </w:p>
    <w:p w14:paraId="6691F598"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0887A668" w14:textId="77777777" w:rsidR="004E7F4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the institutional framework of the education sector in Ukraine is desirable.</w:t>
      </w:r>
    </w:p>
    <w:p w14:paraId="5707A39E" w14:textId="77777777" w:rsidR="004E7F4D" w:rsidRDefault="004E7F4D">
      <w:pPr>
        <w:pBdr>
          <w:top w:val="nil"/>
          <w:left w:val="nil"/>
          <w:bottom w:val="nil"/>
          <w:right w:val="nil"/>
          <w:between w:val="nil"/>
        </w:pBdr>
        <w:ind w:left="1080" w:hanging="360"/>
        <w:jc w:val="both"/>
        <w:rPr>
          <w:rFonts w:ascii="Calibri" w:eastAsia="Calibri" w:hAnsi="Calibri" w:cs="Calibri"/>
          <w:sz w:val="24"/>
          <w:szCs w:val="24"/>
        </w:rPr>
      </w:pPr>
    </w:p>
    <w:p w14:paraId="5B1CDB4F" w14:textId="77777777" w:rsidR="004E7F4D"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7D1649A6" w14:textId="77777777" w:rsidR="004E7F4D" w:rsidRDefault="00000000">
      <w:pP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5B147158" w14:textId="77777777" w:rsidR="004E7F4D" w:rsidRDefault="004E7F4D">
      <w:pPr>
        <w:ind w:left="850"/>
        <w:jc w:val="both"/>
        <w:rPr>
          <w:rFonts w:ascii="Calibri" w:eastAsia="Calibri" w:hAnsi="Calibri" w:cs="Calibri"/>
          <w:b/>
          <w:sz w:val="24"/>
          <w:szCs w:val="24"/>
        </w:rPr>
      </w:pPr>
    </w:p>
    <w:p w14:paraId="3A4D298A" w14:textId="77777777" w:rsidR="004E7F4D" w:rsidRDefault="00000000">
      <w:pP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3D3F748A" w14:textId="77777777" w:rsidR="004E7F4D" w:rsidRDefault="004E7F4D">
      <w:pPr>
        <w:pBdr>
          <w:top w:val="nil"/>
          <w:left w:val="nil"/>
          <w:bottom w:val="nil"/>
          <w:right w:val="nil"/>
          <w:between w:val="nil"/>
        </w:pBdr>
        <w:jc w:val="both"/>
        <w:rPr>
          <w:rFonts w:ascii="Calibri" w:eastAsia="Calibri" w:hAnsi="Calibri" w:cs="Calibri"/>
          <w:color w:val="000000"/>
          <w:sz w:val="24"/>
          <w:szCs w:val="24"/>
        </w:rPr>
      </w:pPr>
    </w:p>
    <w:p w14:paraId="4666B111" w14:textId="77777777" w:rsidR="004E7F4D" w:rsidRDefault="004E7F4D">
      <w:pPr>
        <w:pBdr>
          <w:top w:val="nil"/>
          <w:left w:val="nil"/>
          <w:bottom w:val="nil"/>
          <w:right w:val="nil"/>
          <w:between w:val="nil"/>
        </w:pBdr>
        <w:ind w:left="1080" w:hanging="360"/>
        <w:jc w:val="both"/>
        <w:rPr>
          <w:rFonts w:ascii="Calibri" w:eastAsia="Calibri" w:hAnsi="Calibri" w:cs="Calibri"/>
          <w:color w:val="000000"/>
          <w:sz w:val="24"/>
          <w:szCs w:val="24"/>
        </w:rPr>
      </w:pPr>
    </w:p>
    <w:p w14:paraId="6CA3B855" w14:textId="77777777" w:rsidR="004E7F4D"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5FE388F1" w14:textId="77777777" w:rsidR="004E7F4D"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06.08</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10">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NDA Form</w:t>
        </w:r>
      </w:hyperlink>
      <w:r>
        <w:rPr>
          <w:rFonts w:ascii="Calibri" w:eastAsia="Calibri" w:hAnsi="Calibri" w:cs="Calibri"/>
          <w:sz w:val="24"/>
          <w:szCs w:val="24"/>
        </w:rPr>
        <w:t>, the candidate’s Curriculum Vitae and contact details of three referees who, if contacted, can attest to the professional and/or educational background of the candidate.</w:t>
      </w:r>
    </w:p>
    <w:p w14:paraId="37096D54" w14:textId="77777777" w:rsidR="004E7F4D" w:rsidRDefault="004E7F4D">
      <w:pPr>
        <w:pBdr>
          <w:top w:val="nil"/>
          <w:left w:val="nil"/>
          <w:bottom w:val="nil"/>
          <w:right w:val="nil"/>
          <w:between w:val="nil"/>
        </w:pBdr>
        <w:ind w:left="850"/>
        <w:jc w:val="both"/>
        <w:rPr>
          <w:rFonts w:ascii="Calibri" w:eastAsia="Calibri" w:hAnsi="Calibri" w:cs="Calibri"/>
          <w:sz w:val="24"/>
          <w:szCs w:val="24"/>
        </w:rPr>
      </w:pPr>
    </w:p>
    <w:p w14:paraId="7FB3F8F1" w14:textId="77777777" w:rsidR="004E7F4D"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3662360E" w14:textId="77777777" w:rsidR="004E7F4D" w:rsidRDefault="004E7F4D">
      <w:pPr>
        <w:pBdr>
          <w:top w:val="nil"/>
          <w:left w:val="nil"/>
          <w:bottom w:val="nil"/>
          <w:right w:val="nil"/>
          <w:between w:val="nil"/>
        </w:pBdr>
        <w:ind w:left="850"/>
        <w:jc w:val="both"/>
        <w:rPr>
          <w:rFonts w:ascii="Calibri" w:eastAsia="Calibri" w:hAnsi="Calibri" w:cs="Calibri"/>
          <w:sz w:val="24"/>
          <w:szCs w:val="24"/>
        </w:rPr>
      </w:pPr>
    </w:p>
    <w:p w14:paraId="70C07E57" w14:textId="77777777" w:rsidR="004E7F4D" w:rsidRDefault="00000000">
      <w:pPr>
        <w:ind w:left="850"/>
        <w:jc w:val="both"/>
        <w:rPr>
          <w:rFonts w:ascii="Calibri" w:eastAsia="Calibri" w:hAnsi="Calibri" w:cs="Calibri"/>
          <w:sz w:val="24"/>
          <w:szCs w:val="24"/>
        </w:rPr>
      </w:pPr>
      <w:bookmarkStart w:id="1" w:name="_heading=h.d8t814he4qat" w:colFirst="0" w:colLast="0"/>
      <w:bookmarkEnd w:id="1"/>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23BBC5D8" w14:textId="77777777" w:rsidR="004E7F4D" w:rsidRDefault="00000000">
      <w:pPr>
        <w:ind w:left="850"/>
        <w:jc w:val="both"/>
        <w:rPr>
          <w:rFonts w:ascii="Calibri" w:eastAsia="Calibri" w:hAnsi="Calibri" w:cs="Calibri"/>
          <w:sz w:val="24"/>
          <w:szCs w:val="24"/>
        </w:rPr>
      </w:pPr>
      <w:r>
        <w:rPr>
          <w:rFonts w:ascii="Calibri" w:eastAsia="Calibri" w:hAnsi="Calibri" w:cs="Calibri"/>
          <w:sz w:val="24"/>
          <w:szCs w:val="24"/>
        </w:rPr>
        <w:t>Only applications that have been submitted using the correct template and are duly completed will be considered.</w:t>
      </w:r>
    </w:p>
    <w:p w14:paraId="75A1BB38" w14:textId="77777777" w:rsidR="004E7F4D" w:rsidRDefault="004E7F4D">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589845AF" w14:textId="77777777" w:rsidR="004E7F4D" w:rsidRDefault="004E7F4D">
      <w:pPr>
        <w:pBdr>
          <w:top w:val="nil"/>
          <w:left w:val="nil"/>
          <w:bottom w:val="nil"/>
          <w:right w:val="nil"/>
          <w:between w:val="nil"/>
        </w:pBdr>
        <w:jc w:val="both"/>
        <w:rPr>
          <w:rFonts w:ascii="Calibri" w:eastAsia="Calibri" w:hAnsi="Calibri" w:cs="Calibri"/>
          <w:color w:val="000000"/>
          <w:sz w:val="24"/>
          <w:szCs w:val="24"/>
        </w:rPr>
      </w:pPr>
    </w:p>
    <w:p w14:paraId="64B62B9B" w14:textId="77777777" w:rsidR="004E7F4D"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3BB3BBC4" w14:textId="77777777" w:rsidR="004E7F4D" w:rsidRDefault="00000000">
      <w:pP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4E7F4D">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1B522" w14:textId="77777777" w:rsidR="00A9300F" w:rsidRDefault="00A9300F">
      <w:r>
        <w:separator/>
      </w:r>
    </w:p>
  </w:endnote>
  <w:endnote w:type="continuationSeparator" w:id="0">
    <w:p w14:paraId="557906F9" w14:textId="77777777" w:rsidR="00A9300F" w:rsidRDefault="00A9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83F9112-313F-4F29-86A4-1493DDE23279}"/>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AB69EE58-55CB-4827-9DFB-46F9D7D78A65}"/>
  </w:font>
  <w:font w:name="Calibri">
    <w:panose1 w:val="020F0502020204030204"/>
    <w:charset w:val="CC"/>
    <w:family w:val="swiss"/>
    <w:pitch w:val="variable"/>
    <w:sig w:usb0="E4002EFF" w:usb1="C200247B" w:usb2="00000009" w:usb3="00000000" w:csb0="000001FF" w:csb1="00000000"/>
    <w:embedRegular r:id="rId3" w:fontKey="{35A50E0D-D66F-4C92-812C-9749EFE7A547}"/>
    <w:embedBold r:id="rId4" w:fontKey="{0AED6A4E-5D4A-4EB9-A077-F7E4A8FA7EBA}"/>
    <w:embedBoldItalic r:id="rId5" w:fontKey="{18FB7320-6814-496C-9081-8DDC2C3F75D5}"/>
  </w:font>
  <w:font w:name="Georgia">
    <w:panose1 w:val="02040502050405020303"/>
    <w:charset w:val="00"/>
    <w:family w:val="auto"/>
    <w:pitch w:val="default"/>
    <w:embedRegular r:id="rId6" w:fontKey="{597208D6-98B1-445F-A519-B578803D5776}"/>
    <w:embedItalic r:id="rId7" w:fontKey="{2CDE9F84-7348-4FD7-A711-AECF35115D24}"/>
  </w:font>
  <w:font w:name="Segoe UI">
    <w:panose1 w:val="020B0502040204020203"/>
    <w:charset w:val="00"/>
    <w:family w:val="roman"/>
    <w:notTrueType/>
    <w:pitch w:val="default"/>
    <w:embedRegular r:id="rId8" w:fontKey="{FE8715EE-FED9-4294-BAFA-64E91D7D3158}"/>
  </w:font>
  <w:font w:name="Cambria">
    <w:panose1 w:val="02040503050406030204"/>
    <w:charset w:val="CC"/>
    <w:family w:val="roman"/>
    <w:pitch w:val="variable"/>
    <w:sig w:usb0="E00006FF" w:usb1="420024FF" w:usb2="02000000" w:usb3="00000000" w:csb0="0000019F" w:csb1="00000000"/>
    <w:embedRegular r:id="rId9" w:fontKey="{118F3E34-FD28-49A9-BCFF-6B393AC47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828C8" w14:textId="77777777" w:rsidR="004E7F4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4A4D3771" wp14:editId="0F54CAC9">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970DF14" w14:textId="77777777" w:rsidR="004E7F4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4B458" w14:textId="77777777" w:rsidR="004E7F4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42F4479A" wp14:editId="306BBCD5">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44700B5" w14:textId="77777777" w:rsidR="004E7F4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B48CB" w14:textId="77777777" w:rsidR="004E7F4D"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5C68CA79" wp14:editId="3B2C77DF">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7EAA831" w14:textId="77777777" w:rsidR="004E7F4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4DD28" w14:textId="77777777" w:rsidR="00A9300F" w:rsidRDefault="00A9300F">
      <w:r>
        <w:separator/>
      </w:r>
    </w:p>
  </w:footnote>
  <w:footnote w:type="continuationSeparator" w:id="0">
    <w:p w14:paraId="20B55F6C" w14:textId="77777777" w:rsidR="00A9300F" w:rsidRDefault="00A9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643B8" w14:textId="77777777" w:rsidR="004E7F4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01CF8D94" wp14:editId="12771466">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1FB8E4F" w14:textId="77777777" w:rsidR="004E7F4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BC94D" w14:textId="77777777" w:rsidR="004E7F4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7D565848" wp14:editId="7485C115">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3FF7FC7" w14:textId="77777777" w:rsidR="004E7F4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BA6DF" w14:textId="77777777" w:rsidR="004E7F4D"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303801B6" wp14:editId="6FA65DC9">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2337727" w14:textId="77777777" w:rsidR="004E7F4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D2F"/>
    <w:multiLevelType w:val="multilevel"/>
    <w:tmpl w:val="D66C83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C61B57"/>
    <w:multiLevelType w:val="multilevel"/>
    <w:tmpl w:val="2F6ED6EC"/>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7E874261"/>
    <w:multiLevelType w:val="multilevel"/>
    <w:tmpl w:val="98EE565C"/>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9898017">
    <w:abstractNumId w:val="1"/>
  </w:num>
  <w:num w:numId="2" w16cid:durableId="615598568">
    <w:abstractNumId w:val="2"/>
  </w:num>
  <w:num w:numId="3" w16cid:durableId="770319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4D"/>
    <w:rsid w:val="004E7F4D"/>
    <w:rsid w:val="007F6B2E"/>
    <w:rsid w:val="008314B7"/>
    <w:rsid w:val="00A930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20B5DB"/>
  <w15:docId w15:val="{86974C64-48EB-44F7-85CD-283E0B63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pVRFwoxGGuFYt_QMrCwD5ic0-n14npt/edit?usp=sharing&amp;ouid=107577362691428099196&amp;rtpof=true&amp;sd=tr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xP8QTVwmfjw7KoUeNgcUssv6JhvMS_Aq/edit?usp=sharing&amp;ouid=107577362691428099196&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osvita.onlin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bdJbHFsZvvz041Xhd+fjMpT8qw==">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6885</Characters>
  <Application>Microsoft Office Word</Application>
  <DocSecurity>0</DocSecurity>
  <Lines>150</Lines>
  <Paragraphs>65</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2024-07-23T11:21:00Z</dcterms:created>
  <dcterms:modified xsi:type="dcterms:W3CDTF">2024-07-23T11:21:00Z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