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37A95" w14:textId="59F7975D" w:rsidR="00EF3604" w:rsidRPr="00353F23" w:rsidRDefault="004D2545" w:rsidP="00EF3604">
      <w:pPr>
        <w:shd w:val="clear" w:color="auto" w:fill="FFFFFF"/>
        <w:spacing w:before="240" w:line="240" w:lineRule="auto"/>
        <w:contextualSpacing/>
        <w:jc w:val="both"/>
        <w:rPr>
          <w:rFonts w:cstheme="minorHAnsi"/>
          <w:b/>
          <w:shd w:val="clear" w:color="auto" w:fill="FFFFFF"/>
          <w:lang w:val="en-GB"/>
        </w:rPr>
      </w:pPr>
      <w:r w:rsidRPr="00353F23">
        <w:rPr>
          <w:rFonts w:cstheme="minorHAnsi"/>
          <w:b/>
          <w:shd w:val="clear" w:color="auto" w:fill="FFFFFF"/>
          <w:lang w:val="en-GB"/>
        </w:rPr>
        <w:t xml:space="preserve">The </w:t>
      </w:r>
      <w:proofErr w:type="spellStart"/>
      <w:r w:rsidR="00EF3604" w:rsidRPr="00353F23">
        <w:rPr>
          <w:rFonts w:cstheme="minorHAnsi"/>
          <w:b/>
          <w:shd w:val="clear" w:color="auto" w:fill="FFFFFF"/>
        </w:rPr>
        <w:t>Re</w:t>
      </w:r>
      <w:r w:rsidR="00EF3604" w:rsidRPr="00353F23">
        <w:rPr>
          <w:rFonts w:cstheme="minorHAnsi"/>
          <w:b/>
          <w:shd w:val="clear" w:color="auto" w:fill="FFFFFF"/>
          <w:lang w:val="en-US"/>
        </w:rPr>
        <w:t>covery</w:t>
      </w:r>
      <w:proofErr w:type="spellEnd"/>
      <w:r w:rsidR="00EF3604" w:rsidRPr="00353F23">
        <w:rPr>
          <w:rFonts w:cstheme="minorHAnsi"/>
          <w:b/>
          <w:shd w:val="clear" w:color="auto" w:fill="FFFFFF"/>
          <w:lang w:val="en-US"/>
        </w:rPr>
        <w:t xml:space="preserve"> and Re</w:t>
      </w:r>
      <w:r w:rsidR="00EF3604" w:rsidRPr="00353F23">
        <w:rPr>
          <w:rFonts w:cstheme="minorHAnsi"/>
          <w:b/>
          <w:shd w:val="clear" w:color="auto" w:fill="FFFFFF"/>
        </w:rPr>
        <w:t xml:space="preserve">form Support Team at </w:t>
      </w:r>
      <w:r w:rsidR="00AF2205">
        <w:rPr>
          <w:rFonts w:cstheme="minorHAnsi"/>
          <w:b/>
          <w:shd w:val="clear" w:color="auto" w:fill="FFFFFF"/>
          <w:lang w:val="en-GB"/>
        </w:rPr>
        <w:t xml:space="preserve">the Ministry of Economy of Ukraine </w:t>
      </w:r>
      <w:r w:rsidR="00EF3604" w:rsidRPr="00353F23">
        <w:rPr>
          <w:rFonts w:cstheme="minorHAnsi"/>
          <w:b/>
          <w:shd w:val="clear" w:color="auto" w:fill="FFFFFF"/>
        </w:rPr>
        <w:t>is hiring</w:t>
      </w:r>
      <w:r w:rsidR="00F1205B" w:rsidRPr="00353F23">
        <w:rPr>
          <w:rFonts w:cstheme="minorHAnsi"/>
          <w:b/>
          <w:shd w:val="clear" w:color="auto" w:fill="FFFFFF"/>
          <w:lang w:val="en-GB"/>
        </w:rPr>
        <w:t>.</w:t>
      </w:r>
    </w:p>
    <w:p w14:paraId="4FE2721B" w14:textId="77777777" w:rsidR="00EF3604" w:rsidRPr="001B4A96" w:rsidRDefault="00EF3604" w:rsidP="00EF3604">
      <w:pPr>
        <w:shd w:val="clear" w:color="auto" w:fill="FFFFFF"/>
        <w:spacing w:before="240" w:line="240" w:lineRule="auto"/>
        <w:contextualSpacing/>
        <w:jc w:val="both"/>
        <w:rPr>
          <w:rFonts w:cstheme="minorHAnsi"/>
          <w:shd w:val="clear" w:color="auto" w:fill="FFFFFF"/>
        </w:rPr>
      </w:pPr>
    </w:p>
    <w:p w14:paraId="3D4056B1" w14:textId="4A213C7D" w:rsidR="00EF3604" w:rsidRPr="001B4A96" w:rsidRDefault="00EF3604" w:rsidP="00EF3604">
      <w:pPr>
        <w:shd w:val="clear" w:color="auto" w:fill="FFFFFF"/>
        <w:spacing w:before="240" w:line="240" w:lineRule="auto"/>
        <w:contextualSpacing/>
        <w:jc w:val="both"/>
        <w:rPr>
          <w:rFonts w:cstheme="minorHAnsi"/>
          <w:shd w:val="clear" w:color="auto" w:fill="FFFFFF"/>
        </w:rPr>
      </w:pPr>
      <w:proofErr w:type="spellStart"/>
      <w:r w:rsidRPr="001B4A96">
        <w:rPr>
          <w:rFonts w:cstheme="minorHAnsi"/>
          <w:shd w:val="clear" w:color="auto" w:fill="FFFFFF"/>
        </w:rPr>
        <w:t>The</w:t>
      </w:r>
      <w:proofErr w:type="spellEnd"/>
      <w:r w:rsidRPr="001B4A96">
        <w:rPr>
          <w:rFonts w:cstheme="minorHAnsi"/>
          <w:shd w:val="clear" w:color="auto" w:fill="FFFFFF"/>
        </w:rPr>
        <w:t xml:space="preserve"> </w:t>
      </w:r>
      <w:proofErr w:type="spellStart"/>
      <w:r w:rsidRPr="001B4A96">
        <w:rPr>
          <w:rFonts w:cstheme="minorHAnsi"/>
          <w:shd w:val="clear" w:color="auto" w:fill="FFFFFF"/>
        </w:rPr>
        <w:t>Re</w:t>
      </w:r>
      <w:r w:rsidRPr="001B4A96">
        <w:rPr>
          <w:rFonts w:cstheme="minorHAnsi"/>
          <w:shd w:val="clear" w:color="auto" w:fill="FFFFFF"/>
          <w:lang w:val="en-US"/>
        </w:rPr>
        <w:t>covery</w:t>
      </w:r>
      <w:proofErr w:type="spellEnd"/>
      <w:r w:rsidRPr="001B4A96">
        <w:rPr>
          <w:rFonts w:cstheme="minorHAnsi"/>
          <w:shd w:val="clear" w:color="auto" w:fill="FFFFFF"/>
          <w:lang w:val="en-US"/>
        </w:rPr>
        <w:t xml:space="preserve"> and Re</w:t>
      </w:r>
      <w:r w:rsidRPr="001B4A96">
        <w:rPr>
          <w:rFonts w:cstheme="minorHAnsi"/>
          <w:shd w:val="clear" w:color="auto" w:fill="FFFFFF"/>
        </w:rPr>
        <w:t>form Support Team (RST) at the</w:t>
      </w:r>
      <w:r w:rsidR="004D2545">
        <w:rPr>
          <w:rFonts w:cstheme="minorHAnsi"/>
          <w:shd w:val="clear" w:color="auto" w:fill="FFFFFF"/>
          <w:lang w:val="en-GB"/>
        </w:rPr>
        <w:t xml:space="preserve"> </w:t>
      </w:r>
      <w:r w:rsidR="00AF2205">
        <w:rPr>
          <w:rFonts w:cstheme="minorHAnsi"/>
          <w:shd w:val="clear" w:color="auto" w:fill="FFFFFF"/>
          <w:lang w:val="en-GB"/>
        </w:rPr>
        <w:t xml:space="preserve">Ministry of Economy </w:t>
      </w:r>
      <w:r w:rsidR="00F1205B" w:rsidRPr="001B4A96">
        <w:rPr>
          <w:rFonts w:cstheme="minorHAnsi"/>
          <w:shd w:val="clear" w:color="auto" w:fill="FFFFFF"/>
        </w:rPr>
        <w:t>of Ukraine</w:t>
      </w:r>
      <w:r w:rsidRPr="001B4A96">
        <w:rPr>
          <w:rFonts w:cstheme="minorHAnsi"/>
          <w:shd w:val="clear" w:color="auto" w:fill="FFFFFF"/>
        </w:rPr>
        <w:t xml:space="preserve"> is seeking</w:t>
      </w:r>
      <w:r w:rsidR="00F1205B">
        <w:rPr>
          <w:rFonts w:cstheme="minorHAnsi"/>
          <w:shd w:val="clear" w:color="auto" w:fill="FFFFFF"/>
          <w:lang w:val="en-GB"/>
        </w:rPr>
        <w:t xml:space="preserve">  </w:t>
      </w:r>
      <w:r w:rsidR="00AF2205">
        <w:rPr>
          <w:rFonts w:cstheme="minorHAnsi"/>
          <w:shd w:val="clear" w:color="auto" w:fill="FFFFFF"/>
          <w:lang w:val="en-GB"/>
        </w:rPr>
        <w:t xml:space="preserve">a </w:t>
      </w:r>
      <w:r w:rsidRPr="001B4A96">
        <w:rPr>
          <w:rFonts w:cstheme="minorHAnsi"/>
          <w:shd w:val="clear" w:color="auto" w:fill="FFFFFF"/>
        </w:rPr>
        <w:t>qualified specialist for the position:</w:t>
      </w:r>
    </w:p>
    <w:p w14:paraId="2B51DA7C" w14:textId="7CEFB0F6" w:rsidR="00226F28" w:rsidRPr="00AF2205" w:rsidRDefault="00AF2205" w:rsidP="00F90F97">
      <w:pPr>
        <w:pStyle w:val="a7"/>
        <w:numPr>
          <w:ilvl w:val="0"/>
          <w:numId w:val="5"/>
        </w:numPr>
        <w:shd w:val="clear" w:color="auto" w:fill="FFFFFF"/>
        <w:spacing w:before="240" w:line="240" w:lineRule="auto"/>
        <w:jc w:val="both"/>
        <w:rPr>
          <w:rFonts w:cstheme="minorHAnsi"/>
          <w:shd w:val="clear" w:color="auto" w:fill="FFFFFF"/>
          <w:lang w:val="en-GB"/>
        </w:rPr>
      </w:pPr>
      <w:r>
        <w:rPr>
          <w:rFonts w:cstheme="minorHAnsi"/>
          <w:shd w:val="clear" w:color="auto" w:fill="FFFFFF"/>
        </w:rPr>
        <w:t>Director</w:t>
      </w:r>
      <w:r w:rsidR="00F26228">
        <w:rPr>
          <w:rFonts w:cstheme="minorHAnsi"/>
          <w:shd w:val="clear" w:color="auto" w:fill="FFFFFF"/>
        </w:rPr>
        <w:t xml:space="preserve"> (see detailed </w:t>
      </w:r>
      <w:hyperlink r:id="rId7" w:history="1">
        <w:r w:rsidR="00F26228" w:rsidRPr="002F0266">
          <w:rPr>
            <w:rStyle w:val="a6"/>
            <w:rFonts w:cstheme="minorHAnsi"/>
            <w:shd w:val="clear" w:color="auto" w:fill="FFFFFF"/>
          </w:rPr>
          <w:t>Terms of Reference</w:t>
        </w:r>
      </w:hyperlink>
      <w:r w:rsidR="00A61591">
        <w:rPr>
          <w:rFonts w:cstheme="minorHAnsi"/>
          <w:shd w:val="clear" w:color="auto" w:fill="FFFFFF"/>
        </w:rPr>
        <w:t>)</w:t>
      </w:r>
    </w:p>
    <w:p w14:paraId="42AE3DFA" w14:textId="2FE918EE" w:rsidR="00EF3604" w:rsidRPr="001B4A96" w:rsidRDefault="00EF3604" w:rsidP="00EF3604">
      <w:pPr>
        <w:shd w:val="clear" w:color="auto" w:fill="FFFFFF"/>
        <w:spacing w:before="240" w:line="240" w:lineRule="auto"/>
        <w:contextualSpacing/>
        <w:jc w:val="both"/>
        <w:rPr>
          <w:rFonts w:cstheme="minorHAnsi"/>
          <w:shd w:val="clear" w:color="auto" w:fill="FFFFFF"/>
        </w:rPr>
      </w:pPr>
      <w:r w:rsidRPr="001B4A96">
        <w:rPr>
          <w:rFonts w:cstheme="minorHAnsi"/>
          <w:shd w:val="clear" w:color="auto" w:fill="FFFFFF"/>
        </w:rPr>
        <w:t xml:space="preserve">The RST is part of the Ukraine </w:t>
      </w:r>
      <w:r w:rsidRPr="001B4A96">
        <w:rPr>
          <w:rFonts w:cstheme="minorHAnsi"/>
          <w:shd w:val="clear" w:color="auto" w:fill="FFFFFF"/>
          <w:lang w:val="en-US"/>
        </w:rPr>
        <w:t>Recovery and</w:t>
      </w:r>
      <w:r w:rsidRPr="001B4A96">
        <w:rPr>
          <w:rFonts w:cstheme="minorHAnsi"/>
          <w:shd w:val="clear" w:color="auto" w:fill="FFFFFF"/>
        </w:rPr>
        <w:t xml:space="preserve"> Reform Architecture (URA)</w:t>
      </w:r>
      <w:r w:rsidRPr="001B4A96">
        <w:rPr>
          <w:rStyle w:val="a5"/>
          <w:rFonts w:cstheme="minorHAnsi"/>
          <w:shd w:val="clear" w:color="auto" w:fill="FFFFFF"/>
        </w:rPr>
        <w:footnoteReference w:id="2"/>
      </w:r>
      <w:r w:rsidRPr="001B4A96">
        <w:rPr>
          <w:rFonts w:cstheme="minorHAnsi"/>
          <w:shd w:val="clear" w:color="auto" w:fill="FFFFFF"/>
        </w:rPr>
        <w:t xml:space="preserve"> </w:t>
      </w:r>
      <w:r w:rsidR="00D174E5">
        <w:rPr>
          <w:rFonts w:cstheme="minorHAnsi"/>
          <w:shd w:val="clear" w:color="auto" w:fill="FFFFFF"/>
        </w:rPr>
        <w:t>program</w:t>
      </w:r>
      <w:r w:rsidRPr="001B4A96">
        <w:rPr>
          <w:rFonts w:cstheme="minorHAnsi"/>
          <w:shd w:val="clear" w:color="auto" w:fill="FFFFFF"/>
          <w:lang w:val="en-US"/>
        </w:rPr>
        <w:t xml:space="preserve">. </w:t>
      </w:r>
      <w:bookmarkStart w:id="0" w:name="_Hlk151501555"/>
      <w:bookmarkStart w:id="1" w:name="_Hlk151501556"/>
      <w:r w:rsidRPr="001B4A96">
        <w:rPr>
          <w:rFonts w:cstheme="minorHAnsi"/>
          <w:shd w:val="clear" w:color="auto" w:fill="FFFFFF"/>
          <w:lang w:val="en-US"/>
        </w:rPr>
        <w:t xml:space="preserve">URA is a comprehensive technical assistance </w:t>
      </w:r>
      <w:r w:rsidR="00D174E5" w:rsidRPr="001B4A96">
        <w:rPr>
          <w:rFonts w:cstheme="minorHAnsi"/>
          <w:shd w:val="clear" w:color="auto" w:fill="FFFFFF"/>
          <w:lang w:val="en-US"/>
        </w:rPr>
        <w:t>program</w:t>
      </w:r>
      <w:r w:rsidRPr="001B4A96">
        <w:rPr>
          <w:rFonts w:cstheme="minorHAnsi"/>
          <w:shd w:val="clear" w:color="auto" w:fill="FFFFFF"/>
          <w:lang w:val="en-US"/>
        </w:rPr>
        <w:t xml:space="preserve">, deployed by the European Bank for Reconstruction and Development (EBRD), in partnership with the European Union, to support critical recovery and reform processes in Ukraine. </w:t>
      </w:r>
      <w:bookmarkEnd w:id="0"/>
      <w:bookmarkEnd w:id="1"/>
    </w:p>
    <w:p w14:paraId="318C6ECC" w14:textId="77777777" w:rsidR="00EF3604" w:rsidRPr="001B4A96" w:rsidRDefault="00EF3604" w:rsidP="00EF3604">
      <w:pPr>
        <w:shd w:val="clear" w:color="auto" w:fill="FFFFFF"/>
        <w:spacing w:before="240" w:line="240" w:lineRule="auto"/>
        <w:contextualSpacing/>
        <w:jc w:val="both"/>
        <w:rPr>
          <w:rFonts w:cstheme="minorHAnsi"/>
          <w:shd w:val="clear" w:color="auto" w:fill="FFFFFF"/>
        </w:rPr>
      </w:pPr>
    </w:p>
    <w:p w14:paraId="73834CD1" w14:textId="32DD3FD4" w:rsidR="00EF3604" w:rsidRPr="001B4A96" w:rsidRDefault="00EF3604" w:rsidP="00EF3604">
      <w:pPr>
        <w:shd w:val="clear" w:color="auto" w:fill="FFFFFF"/>
        <w:spacing w:before="240" w:line="240" w:lineRule="auto"/>
        <w:contextualSpacing/>
        <w:jc w:val="both"/>
        <w:rPr>
          <w:rFonts w:cstheme="minorHAnsi"/>
          <w:shd w:val="clear" w:color="auto" w:fill="FFFFFF"/>
        </w:rPr>
      </w:pPr>
      <w:r w:rsidRPr="001B4A96">
        <w:rPr>
          <w:rFonts w:cstheme="minorHAnsi"/>
          <w:shd w:val="clear" w:color="auto" w:fill="FFFFFF"/>
        </w:rPr>
        <w:t>Submissions deadline: 23:59 (Kyiv time)</w:t>
      </w:r>
      <w:r w:rsidR="004D2545">
        <w:rPr>
          <w:rFonts w:cstheme="minorHAnsi"/>
          <w:shd w:val="clear" w:color="auto" w:fill="FFFFFF"/>
          <w:lang w:val="en-GB"/>
        </w:rPr>
        <w:t xml:space="preserve"> </w:t>
      </w:r>
      <w:r w:rsidR="00BA69E2">
        <w:rPr>
          <w:rFonts w:cstheme="minorHAnsi"/>
          <w:shd w:val="clear" w:color="auto" w:fill="FFFFFF"/>
          <w:lang w:val="en-GB"/>
        </w:rPr>
        <w:t>2</w:t>
      </w:r>
      <w:r w:rsidR="00A95A02">
        <w:rPr>
          <w:rFonts w:cstheme="minorHAnsi"/>
          <w:shd w:val="clear" w:color="auto" w:fill="FFFFFF"/>
          <w:lang w:val="en-GB"/>
        </w:rPr>
        <w:t>8</w:t>
      </w:r>
      <w:r w:rsidR="004D2545">
        <w:rPr>
          <w:rFonts w:cstheme="minorHAnsi"/>
          <w:shd w:val="clear" w:color="auto" w:fill="FFFFFF"/>
          <w:lang w:val="en-GB"/>
        </w:rPr>
        <w:t xml:space="preserve"> </w:t>
      </w:r>
      <w:r w:rsidR="003D12D7">
        <w:rPr>
          <w:rFonts w:cstheme="minorHAnsi"/>
          <w:shd w:val="clear" w:color="auto" w:fill="FFFFFF"/>
          <w:lang w:val="en-GB"/>
        </w:rPr>
        <w:t>May</w:t>
      </w:r>
      <w:r w:rsidRPr="001B4A96">
        <w:rPr>
          <w:rFonts w:cstheme="minorHAnsi"/>
          <w:shd w:val="clear" w:color="auto" w:fill="FFFFFF"/>
        </w:rPr>
        <w:t xml:space="preserve"> 202</w:t>
      </w:r>
      <w:r w:rsidR="004D2545">
        <w:rPr>
          <w:rFonts w:cstheme="minorHAnsi"/>
          <w:shd w:val="clear" w:color="auto" w:fill="FFFFFF"/>
          <w:lang w:val="en-GB"/>
        </w:rPr>
        <w:t>4</w:t>
      </w:r>
      <w:r w:rsidRPr="001B4A96">
        <w:rPr>
          <w:rFonts w:cstheme="minorHAnsi"/>
          <w:shd w:val="clear" w:color="auto" w:fill="FFFFFF"/>
        </w:rPr>
        <w:t>.</w:t>
      </w:r>
    </w:p>
    <w:p w14:paraId="0F26DD6C" w14:textId="5B4A73E1" w:rsidR="00EF3604" w:rsidRPr="003D12D7" w:rsidRDefault="00EF3604" w:rsidP="00EF3604">
      <w:pPr>
        <w:shd w:val="clear" w:color="auto" w:fill="FFFFFF"/>
        <w:spacing w:before="240" w:line="240" w:lineRule="auto"/>
        <w:contextualSpacing/>
        <w:jc w:val="both"/>
        <w:rPr>
          <w:rFonts w:cstheme="minorHAnsi"/>
          <w:shd w:val="clear" w:color="auto" w:fill="FFFFFF"/>
          <w:lang w:val="en-GB"/>
        </w:rPr>
      </w:pPr>
      <w:r w:rsidRPr="001B4A96">
        <w:rPr>
          <w:rFonts w:cstheme="minorHAnsi"/>
          <w:shd w:val="clear" w:color="auto" w:fill="FFFFFF"/>
        </w:rPr>
        <w:t>Potential candidates should submit:</w:t>
      </w:r>
    </w:p>
    <w:p w14:paraId="4E4B1CBB" w14:textId="06C8720A" w:rsidR="00350C39" w:rsidRPr="00350C39" w:rsidRDefault="00000000" w:rsidP="00350C39">
      <w:pPr>
        <w:pStyle w:val="a7"/>
        <w:numPr>
          <w:ilvl w:val="0"/>
          <w:numId w:val="4"/>
        </w:numPr>
        <w:shd w:val="clear" w:color="auto" w:fill="FFFFFF"/>
        <w:spacing w:before="240" w:line="240" w:lineRule="auto"/>
        <w:jc w:val="both"/>
        <w:rPr>
          <w:rFonts w:cstheme="minorHAnsi"/>
          <w:shd w:val="clear" w:color="auto" w:fill="FFFFFF"/>
        </w:rPr>
      </w:pPr>
      <w:hyperlink r:id="rId8" w:history="1">
        <w:r w:rsidR="00EF3604" w:rsidRPr="00346474">
          <w:rPr>
            <w:rStyle w:val="a6"/>
            <w:rFonts w:cstheme="minorHAnsi"/>
            <w:shd w:val="clear" w:color="auto" w:fill="FFFFFF"/>
          </w:rPr>
          <w:t>Application Form</w:t>
        </w:r>
      </w:hyperlink>
    </w:p>
    <w:p w14:paraId="397CA42B" w14:textId="4FED4EEF" w:rsidR="00EF3604" w:rsidRPr="00350C39" w:rsidRDefault="00EF3604" w:rsidP="00350C39">
      <w:pPr>
        <w:pStyle w:val="a7"/>
        <w:numPr>
          <w:ilvl w:val="0"/>
          <w:numId w:val="4"/>
        </w:numPr>
        <w:shd w:val="clear" w:color="auto" w:fill="FFFFFF"/>
        <w:spacing w:before="240" w:line="240" w:lineRule="auto"/>
        <w:jc w:val="both"/>
        <w:rPr>
          <w:rFonts w:cstheme="minorHAnsi"/>
          <w:shd w:val="clear" w:color="auto" w:fill="FFFFFF"/>
        </w:rPr>
      </w:pPr>
      <w:r w:rsidRPr="00350C39">
        <w:rPr>
          <w:rFonts w:cstheme="minorHAnsi"/>
          <w:shd w:val="clear" w:color="auto" w:fill="FFFFFF"/>
        </w:rPr>
        <w:t xml:space="preserve">NDA </w:t>
      </w:r>
      <w:hyperlink r:id="rId9" w:history="1">
        <w:r w:rsidRPr="00346474">
          <w:rPr>
            <w:rStyle w:val="a6"/>
            <w:rFonts w:cstheme="minorHAnsi"/>
            <w:shd w:val="clear" w:color="auto" w:fill="FFFFFF"/>
          </w:rPr>
          <w:t>Form</w:t>
        </w:r>
      </w:hyperlink>
    </w:p>
    <w:p w14:paraId="7DB2CD06" w14:textId="0572E551" w:rsidR="00EF3604" w:rsidRPr="00350C39" w:rsidRDefault="00EF3604" w:rsidP="00350C39">
      <w:pPr>
        <w:pStyle w:val="a7"/>
        <w:numPr>
          <w:ilvl w:val="0"/>
          <w:numId w:val="4"/>
        </w:numPr>
        <w:shd w:val="clear" w:color="auto" w:fill="FFFFFF"/>
        <w:spacing w:before="240" w:line="240" w:lineRule="auto"/>
        <w:jc w:val="both"/>
        <w:rPr>
          <w:rFonts w:cstheme="minorHAnsi"/>
          <w:shd w:val="clear" w:color="auto" w:fill="FFFFFF"/>
        </w:rPr>
      </w:pPr>
      <w:r w:rsidRPr="00350C39">
        <w:rPr>
          <w:rFonts w:cstheme="minorHAnsi"/>
          <w:shd w:val="clear" w:color="auto" w:fill="FFFFFF"/>
        </w:rPr>
        <w:t xml:space="preserve">CV </w:t>
      </w:r>
    </w:p>
    <w:p w14:paraId="3658A3CA" w14:textId="62B4D728" w:rsidR="00350C39" w:rsidRPr="00350C39" w:rsidRDefault="00EF3604" w:rsidP="00350C39">
      <w:pPr>
        <w:pStyle w:val="a7"/>
        <w:numPr>
          <w:ilvl w:val="0"/>
          <w:numId w:val="4"/>
        </w:numPr>
        <w:shd w:val="clear" w:color="auto" w:fill="FFFFFF"/>
        <w:spacing w:before="240" w:line="240" w:lineRule="auto"/>
        <w:jc w:val="both"/>
        <w:rPr>
          <w:rFonts w:cstheme="minorHAnsi"/>
          <w:shd w:val="clear" w:color="auto" w:fill="FFFFFF"/>
        </w:rPr>
      </w:pPr>
      <w:r w:rsidRPr="00350C39">
        <w:rPr>
          <w:rFonts w:cstheme="minorHAnsi"/>
          <w:shd w:val="clear" w:color="auto" w:fill="FFFFFF"/>
          <w:lang w:val="en-GB"/>
        </w:rPr>
        <w:t xml:space="preserve">Reference </w:t>
      </w:r>
      <w:r w:rsidRPr="00350C39">
        <w:rPr>
          <w:rFonts w:cstheme="minorHAnsi"/>
          <w:shd w:val="clear" w:color="auto" w:fill="FFFFFF"/>
        </w:rPr>
        <w:t>Letter from a recent/current supervisor (original in English or Ukrainian with English translation)</w:t>
      </w:r>
    </w:p>
    <w:p w14:paraId="12764344" w14:textId="1B34A1DA" w:rsidR="00EF3604" w:rsidRPr="00BA69E2" w:rsidRDefault="00EF3604" w:rsidP="00EF3604">
      <w:pPr>
        <w:pStyle w:val="a7"/>
        <w:numPr>
          <w:ilvl w:val="0"/>
          <w:numId w:val="4"/>
        </w:numPr>
        <w:shd w:val="clear" w:color="auto" w:fill="FFFFFF"/>
        <w:spacing w:before="240" w:line="240" w:lineRule="auto"/>
        <w:jc w:val="both"/>
        <w:rPr>
          <w:rFonts w:cstheme="minorHAnsi"/>
          <w:shd w:val="clear" w:color="auto" w:fill="FFFFFF"/>
        </w:rPr>
      </w:pPr>
      <w:r w:rsidRPr="00350C39">
        <w:rPr>
          <w:rFonts w:cstheme="minorHAnsi"/>
          <w:shd w:val="clear" w:color="auto" w:fill="FFFFFF"/>
        </w:rPr>
        <w:t>Contact details of three further referees who, if contacted, can confirm the candidate's professional and/or educational background.</w:t>
      </w:r>
      <w:r w:rsidR="00005C92">
        <w:rPr>
          <w:rFonts w:cstheme="minorHAnsi"/>
          <w:shd w:val="clear" w:color="auto" w:fill="FFFFFF"/>
        </w:rPr>
        <w:t xml:space="preserve"> </w:t>
      </w:r>
    </w:p>
    <w:p w14:paraId="5DFF3243" w14:textId="4F056D78" w:rsidR="00EF3604" w:rsidRPr="001B4A96" w:rsidRDefault="00EF3604" w:rsidP="00EF3604">
      <w:pPr>
        <w:shd w:val="clear" w:color="auto" w:fill="FFFFFF"/>
        <w:spacing w:before="240" w:line="240" w:lineRule="auto"/>
        <w:contextualSpacing/>
        <w:jc w:val="both"/>
        <w:rPr>
          <w:rFonts w:cstheme="minorHAnsi"/>
          <w:shd w:val="clear" w:color="auto" w:fill="FFFFFF"/>
        </w:rPr>
      </w:pPr>
      <w:r w:rsidRPr="001B4A96">
        <w:rPr>
          <w:rFonts w:cstheme="minorHAnsi"/>
          <w:shd w:val="clear" w:color="auto" w:fill="FFFFFF"/>
        </w:rPr>
        <w:t>The documents should be sent to</w:t>
      </w:r>
      <w:r w:rsidR="00253D3B">
        <w:rPr>
          <w:rFonts w:cstheme="minorHAnsi"/>
          <w:shd w:val="clear" w:color="auto" w:fill="FFFFFF"/>
          <w:lang w:val="en-GB"/>
        </w:rPr>
        <w:t xml:space="preserve"> </w:t>
      </w:r>
      <w:hyperlink r:id="rId10" w:history="1">
        <w:r w:rsidR="00253D3B" w:rsidRPr="00CA44FC">
          <w:rPr>
            <w:rStyle w:val="a6"/>
            <w:rFonts w:cstheme="minorHAnsi"/>
            <w:shd w:val="clear" w:color="auto" w:fill="FFFFFF"/>
            <w:lang w:val="en-GB"/>
          </w:rPr>
          <w:t>ura.rstrecruitment@gmail.com</w:t>
        </w:r>
      </w:hyperlink>
      <w:r w:rsidR="00253D3B">
        <w:rPr>
          <w:rFonts w:cstheme="minorHAnsi"/>
          <w:shd w:val="clear" w:color="auto" w:fill="FFFFFF"/>
          <w:lang w:val="en-GB"/>
        </w:rPr>
        <w:t xml:space="preserve"> </w:t>
      </w:r>
      <w:r w:rsidRPr="001B4A96">
        <w:rPr>
          <w:rFonts w:cstheme="minorHAnsi"/>
          <w:shd w:val="clear" w:color="auto" w:fill="FFFFFF"/>
        </w:rPr>
        <w:t xml:space="preserve">within the deadlines indicated. </w:t>
      </w:r>
    </w:p>
    <w:p w14:paraId="223814C6" w14:textId="77777777" w:rsidR="00EF3604" w:rsidRPr="001B4A96" w:rsidRDefault="00EF3604" w:rsidP="00EF3604">
      <w:pPr>
        <w:shd w:val="clear" w:color="auto" w:fill="FFFFFF"/>
        <w:spacing w:before="240" w:line="240" w:lineRule="auto"/>
        <w:contextualSpacing/>
        <w:jc w:val="both"/>
        <w:rPr>
          <w:rFonts w:cstheme="minorHAnsi"/>
          <w:shd w:val="clear" w:color="auto" w:fill="FFFFFF"/>
        </w:rPr>
      </w:pPr>
    </w:p>
    <w:p w14:paraId="5C81C100" w14:textId="7AE0221E" w:rsidR="00EF3604" w:rsidRPr="001B4A96" w:rsidRDefault="00EF3604" w:rsidP="00EF3604">
      <w:pPr>
        <w:spacing w:before="240" w:line="240" w:lineRule="auto"/>
        <w:contextualSpacing/>
        <w:jc w:val="both"/>
        <w:rPr>
          <w:rFonts w:cstheme="minorHAnsi"/>
        </w:rPr>
      </w:pPr>
      <w:r w:rsidRPr="001B4A96">
        <w:rPr>
          <w:rFonts w:cstheme="minorHAnsi"/>
          <w:shd w:val="clear" w:color="auto" w:fill="FFFFFF"/>
        </w:rPr>
        <w:t>All the documents must be in English. Candidates who have submitted incomplete documents will not be considered.</w:t>
      </w:r>
      <w:r w:rsidRPr="001B4A96" w:rsidDel="0073081B">
        <w:rPr>
          <w:rFonts w:cstheme="minorHAnsi"/>
          <w:b/>
          <w:shd w:val="clear" w:color="auto" w:fill="FFFFFF"/>
        </w:rPr>
        <w:t xml:space="preserve"> </w:t>
      </w:r>
    </w:p>
    <w:p w14:paraId="78D60B5E" w14:textId="77777777" w:rsidR="00EF3604" w:rsidRPr="001B4A96" w:rsidRDefault="00EF3604" w:rsidP="00EF3604">
      <w:pPr>
        <w:spacing w:before="240" w:line="240" w:lineRule="auto"/>
        <w:contextualSpacing/>
        <w:jc w:val="both"/>
        <w:rPr>
          <w:rFonts w:cstheme="minorHAnsi"/>
        </w:rPr>
      </w:pPr>
    </w:p>
    <w:p w14:paraId="1E140C4B" w14:textId="77777777" w:rsidR="00C61D79" w:rsidRDefault="00C61D79" w:rsidP="00EF3604">
      <w:pPr>
        <w:pStyle w:val="a9"/>
        <w:shd w:val="clear" w:color="auto" w:fill="FFFFFF"/>
        <w:spacing w:before="240" w:beforeAutospacing="0" w:after="200" w:afterAutospacing="0"/>
        <w:contextualSpacing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  <w:lang w:val="en-GB"/>
        </w:rPr>
      </w:pPr>
    </w:p>
    <w:p w14:paraId="613EEDEB" w14:textId="77777777" w:rsidR="00C61D79" w:rsidRDefault="00C61D79" w:rsidP="00EF3604">
      <w:pPr>
        <w:pStyle w:val="a9"/>
        <w:shd w:val="clear" w:color="auto" w:fill="FFFFFF"/>
        <w:spacing w:before="240" w:beforeAutospacing="0" w:after="200" w:afterAutospacing="0"/>
        <w:contextualSpacing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  <w:lang w:val="en-GB"/>
        </w:rPr>
      </w:pPr>
    </w:p>
    <w:p w14:paraId="41EAD15A" w14:textId="77777777" w:rsidR="00C61D79" w:rsidRDefault="00C61D79" w:rsidP="00EF3604">
      <w:pPr>
        <w:pStyle w:val="a9"/>
        <w:shd w:val="clear" w:color="auto" w:fill="FFFFFF"/>
        <w:spacing w:before="240" w:beforeAutospacing="0" w:after="200" w:afterAutospacing="0"/>
        <w:contextualSpacing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  <w:lang w:val="en-GB"/>
        </w:rPr>
      </w:pPr>
    </w:p>
    <w:p w14:paraId="674A45A6" w14:textId="77777777" w:rsidR="00C61D79" w:rsidRDefault="00C61D79" w:rsidP="00EF3604">
      <w:pPr>
        <w:pStyle w:val="a9"/>
        <w:shd w:val="clear" w:color="auto" w:fill="FFFFFF"/>
        <w:spacing w:before="240" w:beforeAutospacing="0" w:after="200" w:afterAutospacing="0"/>
        <w:contextualSpacing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  <w:lang w:val="en-GB"/>
        </w:rPr>
      </w:pPr>
    </w:p>
    <w:p w14:paraId="7E1F3405" w14:textId="77777777" w:rsidR="00C61D79" w:rsidRDefault="00C61D79" w:rsidP="00EF3604">
      <w:pPr>
        <w:pStyle w:val="a9"/>
        <w:shd w:val="clear" w:color="auto" w:fill="FFFFFF"/>
        <w:spacing w:before="240" w:beforeAutospacing="0" w:after="200" w:afterAutospacing="0"/>
        <w:contextualSpacing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  <w:lang w:val="en-GB"/>
        </w:rPr>
      </w:pPr>
    </w:p>
    <w:p w14:paraId="53A43A41" w14:textId="77777777" w:rsidR="00C61D79" w:rsidRDefault="00C61D79" w:rsidP="00EF3604">
      <w:pPr>
        <w:pStyle w:val="a9"/>
        <w:shd w:val="clear" w:color="auto" w:fill="FFFFFF"/>
        <w:spacing w:before="240" w:beforeAutospacing="0" w:after="200" w:afterAutospacing="0"/>
        <w:contextualSpacing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  <w:lang w:val="en-GB"/>
        </w:rPr>
      </w:pPr>
    </w:p>
    <w:p w14:paraId="7F8EA124" w14:textId="77777777" w:rsidR="00C61D79" w:rsidRDefault="00C61D79" w:rsidP="00EF3604">
      <w:pPr>
        <w:pStyle w:val="a9"/>
        <w:shd w:val="clear" w:color="auto" w:fill="FFFFFF"/>
        <w:spacing w:before="240" w:beforeAutospacing="0" w:after="200" w:afterAutospacing="0"/>
        <w:contextualSpacing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  <w:lang w:val="en-GB"/>
        </w:rPr>
      </w:pPr>
    </w:p>
    <w:p w14:paraId="467F0458" w14:textId="0329E105" w:rsidR="00EF3604" w:rsidRPr="00C968DC" w:rsidRDefault="00EF3604" w:rsidP="00EF3604">
      <w:pPr>
        <w:pStyle w:val="a9"/>
        <w:shd w:val="clear" w:color="auto" w:fill="FFFFFF"/>
        <w:spacing w:before="240" w:beforeAutospacing="0" w:after="200" w:afterAutospacing="0"/>
        <w:contextualSpacing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  <w:lang w:val="uk-UA"/>
        </w:rPr>
      </w:pPr>
    </w:p>
    <w:p w14:paraId="11D66CBA" w14:textId="77777777" w:rsidR="00EF3604" w:rsidRPr="001B4A96" w:rsidRDefault="00EF3604" w:rsidP="00EF3604">
      <w:pPr>
        <w:pStyle w:val="a9"/>
        <w:shd w:val="clear" w:color="auto" w:fill="FFFFFF"/>
        <w:spacing w:before="240" w:beforeAutospacing="0" w:after="200" w:afterAutospacing="0"/>
        <w:contextualSpacing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lang w:val="uk-UA"/>
        </w:rPr>
      </w:pPr>
    </w:p>
    <w:p w14:paraId="171345B3" w14:textId="77777777" w:rsidR="000F61B7" w:rsidRDefault="000F61B7"/>
    <w:sectPr w:rsidR="000F61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0E440" w14:textId="77777777" w:rsidR="008A69E1" w:rsidRDefault="008A69E1" w:rsidP="00EF3604">
      <w:pPr>
        <w:spacing w:after="0" w:line="240" w:lineRule="auto"/>
      </w:pPr>
      <w:r>
        <w:separator/>
      </w:r>
    </w:p>
  </w:endnote>
  <w:endnote w:type="continuationSeparator" w:id="0">
    <w:p w14:paraId="7A5C16D6" w14:textId="77777777" w:rsidR="008A69E1" w:rsidRDefault="008A69E1" w:rsidP="00EF3604">
      <w:pPr>
        <w:spacing w:after="0" w:line="240" w:lineRule="auto"/>
      </w:pPr>
      <w:r>
        <w:continuationSeparator/>
      </w:r>
    </w:p>
  </w:endnote>
  <w:endnote w:type="continuationNotice" w:id="1">
    <w:p w14:paraId="20B62A4A" w14:textId="77777777" w:rsidR="008A69E1" w:rsidRDefault="008A69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A0FED" w14:textId="1C856FCE" w:rsidR="00EF3604" w:rsidRDefault="00EF3604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61EEA8E" wp14:editId="625C49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" name="Text Box 5" descr="OFFICI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C245A" w14:textId="6FCB98D7" w:rsidR="00EF3604" w:rsidRPr="00EF3604" w:rsidRDefault="00EF3604" w:rsidP="00EF36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EF360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1EEA8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USE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FBC245A" w14:textId="6FCB98D7" w:rsidR="00EF3604" w:rsidRPr="00EF3604" w:rsidRDefault="00EF3604" w:rsidP="00EF36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EF3604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88576" w14:textId="05B8D1CA" w:rsidR="00EF3604" w:rsidRDefault="00EF3604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E54DF1E" wp14:editId="596CAAF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" name="Text Box 6" descr="OFFICI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E966A6" w14:textId="0113C41A" w:rsidR="00EF3604" w:rsidRPr="00EF3604" w:rsidRDefault="00EF3604" w:rsidP="00EF36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EF360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4DF1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USE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CE966A6" w14:textId="0113C41A" w:rsidR="00EF3604" w:rsidRPr="00EF3604" w:rsidRDefault="00EF3604" w:rsidP="00EF36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EF3604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87703" w14:textId="50A8CEB4" w:rsidR="00EF3604" w:rsidRDefault="00EF3604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70EA3FB" wp14:editId="42F40B6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" name="Text Box 4" descr="OFFICI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6FB38E" w14:textId="36485109" w:rsidR="00EF3604" w:rsidRPr="00EF3604" w:rsidRDefault="00EF3604" w:rsidP="00EF36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EF360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EA3F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USE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66FB38E" w14:textId="36485109" w:rsidR="00EF3604" w:rsidRPr="00EF3604" w:rsidRDefault="00EF3604" w:rsidP="00EF36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EF3604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B79C4" w14:textId="77777777" w:rsidR="008A69E1" w:rsidRDefault="008A69E1" w:rsidP="00EF3604">
      <w:pPr>
        <w:spacing w:after="0" w:line="240" w:lineRule="auto"/>
      </w:pPr>
      <w:r>
        <w:separator/>
      </w:r>
    </w:p>
  </w:footnote>
  <w:footnote w:type="continuationSeparator" w:id="0">
    <w:p w14:paraId="6557D89A" w14:textId="77777777" w:rsidR="008A69E1" w:rsidRDefault="008A69E1" w:rsidP="00EF3604">
      <w:pPr>
        <w:spacing w:after="0" w:line="240" w:lineRule="auto"/>
      </w:pPr>
      <w:r>
        <w:continuationSeparator/>
      </w:r>
    </w:p>
  </w:footnote>
  <w:footnote w:type="continuationNotice" w:id="1">
    <w:p w14:paraId="6496B67F" w14:textId="77777777" w:rsidR="008A69E1" w:rsidRDefault="008A69E1">
      <w:pPr>
        <w:spacing w:after="0" w:line="240" w:lineRule="auto"/>
      </w:pPr>
    </w:p>
  </w:footnote>
  <w:footnote w:id="2">
    <w:p w14:paraId="05AFE18D" w14:textId="77777777" w:rsidR="00EF3604" w:rsidRPr="00CB7DD8" w:rsidRDefault="00EF3604" w:rsidP="00EF3604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04099A">
        <w:rPr>
          <w:rFonts w:ascii="Times New Roman" w:hAnsi="Times New Roman" w:cs="Times New Roman"/>
          <w:shd w:val="clear" w:color="auto" w:fill="FFFFFF"/>
          <w:lang w:val="en-US"/>
        </w:rPr>
        <w:t>Ukraine Re</w:t>
      </w:r>
      <w:r>
        <w:rPr>
          <w:rFonts w:ascii="Times New Roman" w:hAnsi="Times New Roman" w:cs="Times New Roman"/>
          <w:shd w:val="clear" w:color="auto" w:fill="FFFFFF"/>
          <w:lang w:val="en-US"/>
        </w:rPr>
        <w:t>covery and Re</w:t>
      </w:r>
      <w:r w:rsidRPr="0004099A">
        <w:rPr>
          <w:rFonts w:ascii="Times New Roman" w:hAnsi="Times New Roman" w:cs="Times New Roman"/>
          <w:shd w:val="clear" w:color="auto" w:fill="FFFFFF"/>
          <w:lang w:val="en-US"/>
        </w:rPr>
        <w:t>form Architecture (URA) is deployed by the European Bank for Reconstruction and Development (EBRD), in partnership with the European Union, to support critical</w:t>
      </w:r>
      <w:r>
        <w:rPr>
          <w:rFonts w:ascii="Times New Roman" w:hAnsi="Times New Roman" w:cs="Times New Roman"/>
          <w:shd w:val="clear" w:color="auto" w:fill="FFFFFF"/>
          <w:lang w:val="en-US"/>
        </w:rPr>
        <w:t xml:space="preserve"> recovery and</w:t>
      </w:r>
      <w:r w:rsidRPr="0004099A">
        <w:rPr>
          <w:rFonts w:ascii="Times New Roman" w:hAnsi="Times New Roman" w:cs="Times New Roman"/>
          <w:shd w:val="clear" w:color="auto" w:fill="FFFFFF"/>
          <w:lang w:val="en-US"/>
        </w:rPr>
        <w:t xml:space="preserve"> reform processes in Ukraine. URA is financed from the Ukraine Stabilisation and Sustainable Growth Multi-Donor Account (MDA) managed by the EBRD.</w:t>
      </w:r>
      <w:r w:rsidRPr="00AF0548">
        <w:t xml:space="preserve"> </w:t>
      </w:r>
      <w:r w:rsidRPr="00AF0548">
        <w:rPr>
          <w:rFonts w:ascii="Times New Roman" w:hAnsi="Times New Roman" w:cs="Times New Roman"/>
          <w:shd w:val="clear" w:color="auto" w:fill="FFFFFF"/>
          <w:lang w:val="en-US"/>
        </w:rPr>
        <w:t xml:space="preserve">Contributors to the MDA are Austria, Denmark, Finland, France, Germany, Italy, Japan, </w:t>
      </w:r>
      <w:r>
        <w:rPr>
          <w:rFonts w:ascii="Times New Roman" w:hAnsi="Times New Roman" w:cs="Times New Roman"/>
          <w:shd w:val="clear" w:color="auto" w:fill="FFFFFF"/>
          <w:lang w:val="en-US"/>
        </w:rPr>
        <w:t xml:space="preserve">Latvia, </w:t>
      </w:r>
      <w:r w:rsidRPr="00AF0548">
        <w:rPr>
          <w:rFonts w:ascii="Times New Roman" w:hAnsi="Times New Roman" w:cs="Times New Roman"/>
          <w:shd w:val="clear" w:color="auto" w:fill="FFFFFF"/>
          <w:lang w:val="en-US"/>
        </w:rPr>
        <w:t>the Netherlands, Norway, Poland, Sweden, Switzerland, the United Kingdom, the United States and the European Union</w:t>
      </w:r>
      <w:r>
        <w:rPr>
          <w:rFonts w:ascii="Times New Roman" w:hAnsi="Times New Roman" w:cs="Times New Roman"/>
          <w:shd w:val="clear" w:color="auto" w:fill="FFFFFF"/>
          <w:lang w:val="en-US"/>
        </w:rPr>
        <w:t>, the largest donor</w:t>
      </w:r>
      <w:r w:rsidRPr="00AF0548">
        <w:rPr>
          <w:rFonts w:ascii="Times New Roman" w:hAnsi="Times New Roman" w:cs="Times New Roman"/>
          <w:shd w:val="clear" w:color="auto" w:fill="FFFFFF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6D11A" w14:textId="3EA6F2C4" w:rsidR="00EF3604" w:rsidRDefault="00EF3604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5BC213F" wp14:editId="780A71F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2065"/>
              <wp:wrapNone/>
              <wp:docPr id="2" name="Text Box 2" descr="OFFICI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23FDF3" w14:textId="70D226D2" w:rsidR="00EF3604" w:rsidRPr="00EF3604" w:rsidRDefault="00EF3604" w:rsidP="00EF36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EF360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BC21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US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523FDF3" w14:textId="70D226D2" w:rsidR="00EF3604" w:rsidRPr="00EF3604" w:rsidRDefault="00EF3604" w:rsidP="00EF36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EF3604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EDBAF" w14:textId="01668DBD" w:rsidR="00EF3604" w:rsidRDefault="00EF3604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6582DFA" wp14:editId="0B2501B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2065"/>
              <wp:wrapNone/>
              <wp:docPr id="3" name="Text Box 3" descr="OFFICI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86DD10" w14:textId="57DB910B" w:rsidR="00EF3604" w:rsidRPr="00EF3604" w:rsidRDefault="00EF3604" w:rsidP="00EF36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EF360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582D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USE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386DD10" w14:textId="57DB910B" w:rsidR="00EF3604" w:rsidRPr="00EF3604" w:rsidRDefault="00EF3604" w:rsidP="00EF36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EF3604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860B3" w14:textId="09A2938E" w:rsidR="00EF3604" w:rsidRDefault="00EF3604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036117" wp14:editId="1179BC4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2065"/>
              <wp:wrapNone/>
              <wp:docPr id="1" name="Text Box 1" descr="OFFICI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4816E" w14:textId="31C62A09" w:rsidR="00EF3604" w:rsidRPr="00EF3604" w:rsidRDefault="00EF3604" w:rsidP="00EF36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EF360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0361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 US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364816E" w14:textId="31C62A09" w:rsidR="00EF3604" w:rsidRPr="00EF3604" w:rsidRDefault="00EF3604" w:rsidP="00EF36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EF3604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D26F1"/>
    <w:multiLevelType w:val="hybridMultilevel"/>
    <w:tmpl w:val="3754F8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1028B"/>
    <w:multiLevelType w:val="hybridMultilevel"/>
    <w:tmpl w:val="FE2EA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25E05"/>
    <w:multiLevelType w:val="hybridMultilevel"/>
    <w:tmpl w:val="4336F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B20E8"/>
    <w:multiLevelType w:val="hybridMultilevel"/>
    <w:tmpl w:val="3754F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B6DE6"/>
    <w:multiLevelType w:val="hybridMultilevel"/>
    <w:tmpl w:val="B058D5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C623D"/>
    <w:multiLevelType w:val="hybridMultilevel"/>
    <w:tmpl w:val="030422B2"/>
    <w:lvl w:ilvl="0" w:tplc="A824F97E">
      <w:start w:val="1"/>
      <w:numFmt w:val="decimal"/>
      <w:lvlText w:val="%1."/>
      <w:lvlJc w:val="left"/>
      <w:pPr>
        <w:ind w:left="720" w:hanging="360"/>
      </w:pPr>
      <w:rPr>
        <w:i w:val="0"/>
        <w:color w:val="333333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7383E"/>
    <w:multiLevelType w:val="hybridMultilevel"/>
    <w:tmpl w:val="E0BC08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086190">
    <w:abstractNumId w:val="2"/>
  </w:num>
  <w:num w:numId="2" w16cid:durableId="4393801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991093">
    <w:abstractNumId w:val="6"/>
  </w:num>
  <w:num w:numId="4" w16cid:durableId="1502350167">
    <w:abstractNumId w:val="1"/>
  </w:num>
  <w:num w:numId="5" w16cid:durableId="1686635717">
    <w:abstractNumId w:val="0"/>
  </w:num>
  <w:num w:numId="6" w16cid:durableId="198326321">
    <w:abstractNumId w:val="3"/>
  </w:num>
  <w:num w:numId="7" w16cid:durableId="640424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6E"/>
    <w:rsid w:val="00005C92"/>
    <w:rsid w:val="000504F9"/>
    <w:rsid w:val="000D7FF4"/>
    <w:rsid w:val="000F61B7"/>
    <w:rsid w:val="00136D3B"/>
    <w:rsid w:val="001653EE"/>
    <w:rsid w:val="00167CAB"/>
    <w:rsid w:val="0019109A"/>
    <w:rsid w:val="001D144F"/>
    <w:rsid w:val="00226F28"/>
    <w:rsid w:val="00236FE4"/>
    <w:rsid w:val="00253D3B"/>
    <w:rsid w:val="00285A4E"/>
    <w:rsid w:val="00295A8F"/>
    <w:rsid w:val="002B7A4D"/>
    <w:rsid w:val="002F0266"/>
    <w:rsid w:val="00307C57"/>
    <w:rsid w:val="00346474"/>
    <w:rsid w:val="00347D41"/>
    <w:rsid w:val="00350C39"/>
    <w:rsid w:val="00353F23"/>
    <w:rsid w:val="0037243C"/>
    <w:rsid w:val="00380168"/>
    <w:rsid w:val="003A7C47"/>
    <w:rsid w:val="003C08E1"/>
    <w:rsid w:val="003D12D7"/>
    <w:rsid w:val="003D5538"/>
    <w:rsid w:val="003F4BF0"/>
    <w:rsid w:val="003F7CB3"/>
    <w:rsid w:val="004378DE"/>
    <w:rsid w:val="0046059F"/>
    <w:rsid w:val="00461B0A"/>
    <w:rsid w:val="00476578"/>
    <w:rsid w:val="004D2545"/>
    <w:rsid w:val="00501F1B"/>
    <w:rsid w:val="00505719"/>
    <w:rsid w:val="0053145E"/>
    <w:rsid w:val="00533FE7"/>
    <w:rsid w:val="00562EED"/>
    <w:rsid w:val="005963BD"/>
    <w:rsid w:val="005C4102"/>
    <w:rsid w:val="00617C79"/>
    <w:rsid w:val="00622B92"/>
    <w:rsid w:val="0064286E"/>
    <w:rsid w:val="006471C2"/>
    <w:rsid w:val="00655828"/>
    <w:rsid w:val="00657BE7"/>
    <w:rsid w:val="00666CAE"/>
    <w:rsid w:val="006922FB"/>
    <w:rsid w:val="006A2635"/>
    <w:rsid w:val="006A30E8"/>
    <w:rsid w:val="007425EF"/>
    <w:rsid w:val="007509A2"/>
    <w:rsid w:val="00763AB4"/>
    <w:rsid w:val="007807C9"/>
    <w:rsid w:val="007A10F1"/>
    <w:rsid w:val="007A2C90"/>
    <w:rsid w:val="007E11AE"/>
    <w:rsid w:val="007E42AC"/>
    <w:rsid w:val="008266D9"/>
    <w:rsid w:val="008A4C44"/>
    <w:rsid w:val="008A6144"/>
    <w:rsid w:val="008A69E1"/>
    <w:rsid w:val="008A7D92"/>
    <w:rsid w:val="008A7FF6"/>
    <w:rsid w:val="00917376"/>
    <w:rsid w:val="00922B8E"/>
    <w:rsid w:val="00977D96"/>
    <w:rsid w:val="00983392"/>
    <w:rsid w:val="009B1CDE"/>
    <w:rsid w:val="00A036B8"/>
    <w:rsid w:val="00A037BC"/>
    <w:rsid w:val="00A17565"/>
    <w:rsid w:val="00A37A2B"/>
    <w:rsid w:val="00A4339D"/>
    <w:rsid w:val="00A61591"/>
    <w:rsid w:val="00A74E5B"/>
    <w:rsid w:val="00A90898"/>
    <w:rsid w:val="00A95A02"/>
    <w:rsid w:val="00AF2205"/>
    <w:rsid w:val="00B550D6"/>
    <w:rsid w:val="00B70A68"/>
    <w:rsid w:val="00B97D31"/>
    <w:rsid w:val="00BA69E2"/>
    <w:rsid w:val="00BB740E"/>
    <w:rsid w:val="00BC6FC9"/>
    <w:rsid w:val="00C6108A"/>
    <w:rsid w:val="00C6167F"/>
    <w:rsid w:val="00C61D79"/>
    <w:rsid w:val="00C64A5F"/>
    <w:rsid w:val="00C968DC"/>
    <w:rsid w:val="00CC00AA"/>
    <w:rsid w:val="00CF2F4F"/>
    <w:rsid w:val="00D174E5"/>
    <w:rsid w:val="00D21AB6"/>
    <w:rsid w:val="00D23013"/>
    <w:rsid w:val="00DD3608"/>
    <w:rsid w:val="00DD569F"/>
    <w:rsid w:val="00E01730"/>
    <w:rsid w:val="00E53BED"/>
    <w:rsid w:val="00ED411A"/>
    <w:rsid w:val="00EF3604"/>
    <w:rsid w:val="00F07E1A"/>
    <w:rsid w:val="00F1205B"/>
    <w:rsid w:val="00F16195"/>
    <w:rsid w:val="00F164FB"/>
    <w:rsid w:val="00F26228"/>
    <w:rsid w:val="00F31BF1"/>
    <w:rsid w:val="00F43F3E"/>
    <w:rsid w:val="00F73429"/>
    <w:rsid w:val="00F90F97"/>
    <w:rsid w:val="00FC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E2ECD"/>
  <w15:chartTrackingRefBased/>
  <w15:docId w15:val="{7F44D858-F9B9-46E1-815D-35ACED9B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604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F3604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EF3604"/>
    <w:rPr>
      <w:rFonts w:eastAsiaTheme="minorEastAsia"/>
      <w:sz w:val="20"/>
      <w:szCs w:val="20"/>
      <w:lang w:val="uk-UA" w:eastAsia="uk-UA"/>
    </w:rPr>
  </w:style>
  <w:style w:type="character" w:styleId="a5">
    <w:name w:val="footnote reference"/>
    <w:basedOn w:val="a0"/>
    <w:uiPriority w:val="99"/>
    <w:semiHidden/>
    <w:unhideWhenUsed/>
    <w:rsid w:val="00EF3604"/>
    <w:rPr>
      <w:vertAlign w:val="superscript"/>
    </w:rPr>
  </w:style>
  <w:style w:type="character" w:styleId="a6">
    <w:name w:val="Hyperlink"/>
    <w:basedOn w:val="a0"/>
    <w:uiPriority w:val="99"/>
    <w:unhideWhenUsed/>
    <w:rsid w:val="00EF3604"/>
    <w:rPr>
      <w:color w:val="0563C1" w:themeColor="hyperlink"/>
      <w:u w:val="single"/>
    </w:rPr>
  </w:style>
  <w:style w:type="paragraph" w:styleId="a7">
    <w:name w:val="List Paragraph"/>
    <w:aliases w:val="Bullet Points,Liste Paragraf,Llista Nivell1,Lista de nivel 1,Paragraphe de liste PBLH,Normal bullet 2,Graph &amp; Table tite,Table of contents numbered,Bullet list,Bullet List Paragraph,Level 1 Bullet,numbered,Bullet List,FooterText,列出段落"/>
    <w:basedOn w:val="a"/>
    <w:link w:val="a8"/>
    <w:uiPriority w:val="34"/>
    <w:qFormat/>
    <w:rsid w:val="00EF3604"/>
    <w:pPr>
      <w:spacing w:after="160" w:line="259" w:lineRule="auto"/>
      <w:ind w:left="720"/>
      <w:contextualSpacing/>
    </w:pPr>
    <w:rPr>
      <w:lang w:val="en-US"/>
    </w:rPr>
  </w:style>
  <w:style w:type="character" w:customStyle="1" w:styleId="a8">
    <w:name w:val="Абзац списку Знак"/>
    <w:aliases w:val="Bullet Points Знак,Liste Paragraf Знак,Llista Nivell1 Знак,Lista de nivel 1 Знак,Paragraphe de liste PBLH Знак,Normal bullet 2 Знак,Graph &amp; Table tite Знак,Table of contents numbered Знак,Bullet list Знак,Bullet List Paragraph Знак"/>
    <w:link w:val="a7"/>
    <w:uiPriority w:val="34"/>
    <w:locked/>
    <w:rsid w:val="00EF3604"/>
    <w:rPr>
      <w:rFonts w:eastAsiaTheme="minorEastAsia"/>
      <w:lang w:val="en-US" w:eastAsia="uk-UA"/>
    </w:rPr>
  </w:style>
  <w:style w:type="paragraph" w:styleId="a9">
    <w:name w:val="Normal (Web)"/>
    <w:basedOn w:val="a"/>
    <w:uiPriority w:val="99"/>
    <w:unhideWhenUsed/>
    <w:rsid w:val="00EF3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EF3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EF3604"/>
    <w:rPr>
      <w:rFonts w:eastAsiaTheme="minorEastAsia"/>
      <w:lang w:val="uk-UA" w:eastAsia="uk-UA"/>
    </w:rPr>
  </w:style>
  <w:style w:type="paragraph" w:styleId="ac">
    <w:name w:val="footer"/>
    <w:basedOn w:val="a"/>
    <w:link w:val="ad"/>
    <w:uiPriority w:val="99"/>
    <w:unhideWhenUsed/>
    <w:rsid w:val="00EF3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EF3604"/>
    <w:rPr>
      <w:rFonts w:eastAsiaTheme="minorEastAsia"/>
      <w:lang w:val="uk-UA" w:eastAsia="uk-UA"/>
    </w:rPr>
  </w:style>
  <w:style w:type="character" w:styleId="ae">
    <w:name w:val="Unresolved Mention"/>
    <w:basedOn w:val="a0"/>
    <w:uiPriority w:val="99"/>
    <w:semiHidden/>
    <w:unhideWhenUsed/>
    <w:rsid w:val="003A7C47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917376"/>
    <w:rPr>
      <w:color w:val="954F72" w:themeColor="followedHyperlink"/>
      <w:u w:val="single"/>
    </w:rPr>
  </w:style>
  <w:style w:type="paragraph" w:styleId="af0">
    <w:name w:val="Revision"/>
    <w:hidden/>
    <w:uiPriority w:val="99"/>
    <w:semiHidden/>
    <w:rsid w:val="004D2545"/>
    <w:pPr>
      <w:spacing w:after="0" w:line="240" w:lineRule="auto"/>
    </w:pPr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iFvdLaQ2-HoJ6dqx_Xyro9teDWmJnvlp/edit?usp=share_link&amp;ouid=116511142743250443349&amp;rtpof=true&amp;sd=tru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QhlfzRBKgfgyoSJl9COGldAvJOZ_8Ct8/edit?usp=share_link&amp;ouid=116511142743250443349&amp;rtpof=true&amp;sd=tru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ura.rstrecruitmen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Ee4CU1FpSt4loXJ8yb1UB0q9PJD8BvyX/edit?usp=share_link&amp;ouid=116511142743250443349&amp;rtpof=true&amp;sd=tru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cb350ab-c2fd-4b20-a9d9-41f8e7e93f2e}" enabled="1" method="Standard" siteId="{172f4752-6874-4876-bad5-e6d61f9911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1419</Characters>
  <Application>Microsoft Office Word</Application>
  <DocSecurity>0</DocSecurity>
  <Lines>48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EBRD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Lavrinenko, Roksolana</dc:creator>
  <cp:keywords/>
  <dc:description/>
  <cp:lastModifiedBy>Viktoriia Ostapchenko</cp:lastModifiedBy>
  <cp:revision>2</cp:revision>
  <dcterms:created xsi:type="dcterms:W3CDTF">2024-05-14T11:11:00Z</dcterms:created>
  <dcterms:modified xsi:type="dcterms:W3CDTF">2024-05-14T11:11:00Z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#0000ff,10,Calibri</vt:lpwstr>
  </property>
  <property fmtid="{D5CDD505-2E9C-101B-9397-08002B2CF9AE}" pid="4" name="ClassificationContentMarkingHeaderText">
    <vt:lpwstr>OFFICIAL USE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#0000ff,10,Calibri</vt:lpwstr>
  </property>
  <property fmtid="{D5CDD505-2E9C-101B-9397-08002B2CF9AE}" pid="7" name="ClassificationContentMarkingFooterText">
    <vt:lpwstr>OFFICIAL USE</vt:lpwstr>
  </property>
  <property fmtid="{D5CDD505-2E9C-101B-9397-08002B2CF9AE}" pid="8" name="GrammarlyDocumentId">
    <vt:lpwstr>e29474c3eb0a302461d38a4f5a02bb11fd6ea0d11ab01218ce91f720eccffd01</vt:lpwstr>
  </property>
</Properties>
</file>